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03 июля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b/>
          <w:bCs/>
          <w:sz w:val="26"/>
          <w:szCs w:val="26"/>
          <w:lang w:eastAsia="ru-RU"/>
        </w:rPr>
        <w:t>Д</w:t>
      </w:r>
      <w:r>
        <w:rPr>
          <w:rFonts w:eastAsia="Times New Roman" w:cs="Times New Roman" w:ascii="Liberation Serif" w:hAnsi="Liberation Serif"/>
          <w:b/>
          <w:bCs/>
          <w:sz w:val="26"/>
          <w:szCs w:val="26"/>
          <w:lang w:eastAsia="ru-RU"/>
        </w:rPr>
        <w:t xml:space="preserve">о конца июля </w:t>
      </w:r>
      <w:r>
        <w:rPr>
          <w:rFonts w:eastAsia="Times New Roman" w:cs="Times New Roman" w:ascii="Liberation Serif" w:hAnsi="Liberation Serif"/>
          <w:b/>
          <w:bCs/>
          <w:sz w:val="26"/>
          <w:szCs w:val="26"/>
          <w:lang w:eastAsia="ru-RU"/>
        </w:rPr>
        <w:t xml:space="preserve">продлён </w:t>
      </w:r>
      <w:r>
        <w:rPr>
          <w:rFonts w:eastAsia="Times New Roman" w:cs="Times New Roman" w:ascii="Liberation Serif" w:hAnsi="Liberation Serif"/>
          <w:b/>
          <w:bCs/>
          <w:sz w:val="26"/>
          <w:szCs w:val="26"/>
          <w:lang w:eastAsia="ru-RU"/>
        </w:rPr>
        <w:t>упрощенный порядок оформления пенсий и соцвыплат</w:t>
      </w:r>
    </w:p>
    <w:p>
      <w:pPr>
        <w:pStyle w:val="Normal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4"/>
          <w:szCs w:val="24"/>
        </w:rPr>
        <w:t>Пенсионный фонд России продлил ряд временных мер, введ</w:t>
      </w:r>
      <w:r>
        <w:rPr>
          <w:rFonts w:ascii="Liberation Serif" w:hAnsi="Liberation Serif"/>
          <w:sz w:val="24"/>
          <w:szCs w:val="24"/>
        </w:rPr>
        <w:t>ё</w:t>
      </w:r>
      <w:r>
        <w:rPr>
          <w:rFonts w:ascii="Liberation Serif" w:hAnsi="Liberation Serif"/>
          <w:sz w:val="24"/>
          <w:szCs w:val="24"/>
        </w:rPr>
        <w:t>нных с апреля по июнь из-за сложной эпидемиологической обстановки, чтобы в упрощ</w:t>
      </w:r>
      <w:r>
        <w:rPr>
          <w:rFonts w:ascii="Liberation Serif" w:hAnsi="Liberation Serif"/>
          <w:sz w:val="24"/>
          <w:szCs w:val="24"/>
        </w:rPr>
        <w:t>ё</w:t>
      </w:r>
      <w:r>
        <w:rPr>
          <w:rFonts w:ascii="Liberation Serif" w:hAnsi="Liberation Serif"/>
          <w:sz w:val="24"/>
          <w:szCs w:val="24"/>
        </w:rPr>
        <w:t>нном режиме назначать пенсии и принимать решения по их выплате. До конца июля ПФР продолжит дистанционно назначать отдельные виды пенсий и пособий, оказывать содействие гражданам в запросе необходимых сведений, проактивно продлевать и пересчитывать ранее назначенные выплаты.</w:t>
      </w:r>
    </w:p>
    <w:p>
      <w:pPr>
        <w:pStyle w:val="Normal"/>
        <w:jc w:val="both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rong"/>
          <w:rFonts w:ascii="Liberation Serif" w:hAnsi="Liberation Serif"/>
          <w:b/>
          <w:bCs/>
          <w:sz w:val="24"/>
          <w:szCs w:val="24"/>
        </w:rPr>
        <w:t>Дистанционное назначение пенсии через личный кабинет</w:t>
      </w:r>
    </w:p>
    <w:p>
      <w:pPr>
        <w:pStyle w:val="Normal"/>
        <w:jc w:val="both"/>
        <w:rPr/>
      </w:pPr>
      <w:r>
        <w:rPr>
          <w:rFonts w:ascii="Liberation Serif" w:hAnsi="Liberation Serif"/>
          <w:sz w:val="24"/>
          <w:szCs w:val="24"/>
        </w:rPr>
        <w:t xml:space="preserve">Большинство пенсий сегодня оформляется по электронным заявлениям, которые подаются через личный кабинет на портале Пенсионного фонда </w:t>
      </w:r>
      <w:hyperlink r:id="rId3">
        <w:r>
          <w:rPr>
            <w:rStyle w:val="Style11"/>
            <w:rFonts w:ascii="Liberation Serif" w:hAnsi="Liberation Serif"/>
            <w:sz w:val="24"/>
            <w:szCs w:val="24"/>
          </w:rPr>
          <w:t>es.pfrf.ru</w:t>
        </w:r>
      </w:hyperlink>
      <w:r>
        <w:rPr>
          <w:rFonts w:ascii="Liberation Serif" w:hAnsi="Liberation Serif"/>
          <w:sz w:val="24"/>
          <w:szCs w:val="24"/>
        </w:rPr>
        <w:t xml:space="preserve"> и портале Госуслуг. Доля таких обращений в настоящее время </w:t>
      </w:r>
      <w:r>
        <w:rPr>
          <w:rFonts w:ascii="Liberation Serif" w:hAnsi="Liberation Serif"/>
          <w:sz w:val="24"/>
          <w:szCs w:val="24"/>
        </w:rPr>
        <w:t>превышает</w:t>
      </w:r>
      <w:r>
        <w:rPr>
          <w:rFonts w:ascii="Liberation Serif" w:hAnsi="Liberation Serif"/>
          <w:sz w:val="24"/>
          <w:szCs w:val="24"/>
        </w:rPr>
        <w:t xml:space="preserve"> 70%.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4"/>
          <w:szCs w:val="24"/>
        </w:rPr>
        <w:tab/>
        <w:t>Наполнение лицевых счетов предпенсионеров сведениями о стаже и заработной плате, данными о нестраховых периодах обеспечивается за сч</w:t>
      </w:r>
      <w:r>
        <w:rPr>
          <w:rFonts w:ascii="Liberation Serif" w:hAnsi="Liberation Serif"/>
          <w:sz w:val="24"/>
          <w:szCs w:val="24"/>
        </w:rPr>
        <w:t>ё</w:t>
      </w:r>
      <w:r>
        <w:rPr>
          <w:rFonts w:ascii="Liberation Serif" w:hAnsi="Liberation Serif"/>
          <w:sz w:val="24"/>
          <w:szCs w:val="24"/>
        </w:rPr>
        <w:t xml:space="preserve">т заблаговременной работы Пенсионного фонда </w:t>
      </w:r>
      <w:r>
        <w:rPr>
          <w:rFonts w:ascii="Liberation Serif" w:hAnsi="Liberation Serif"/>
          <w:sz w:val="24"/>
          <w:szCs w:val="24"/>
        </w:rPr>
        <w:t>РФ</w:t>
      </w:r>
      <w:r>
        <w:rPr>
          <w:rFonts w:ascii="Liberation Serif" w:hAnsi="Liberation Serif"/>
          <w:sz w:val="24"/>
          <w:szCs w:val="24"/>
        </w:rPr>
        <w:t xml:space="preserve">. Благодаря этому большинство пенсий в период с апреля по июль назначается удаленно и не требует личного визита </w:t>
      </w:r>
      <w:r>
        <w:rPr>
          <w:rFonts w:ascii="Liberation Serif" w:hAnsi="Liberation Serif"/>
          <w:sz w:val="24"/>
          <w:szCs w:val="24"/>
        </w:rPr>
        <w:t xml:space="preserve">человека </w:t>
      </w:r>
      <w:r>
        <w:rPr>
          <w:rFonts w:ascii="Liberation Serif" w:hAnsi="Liberation Serif"/>
          <w:sz w:val="24"/>
          <w:szCs w:val="24"/>
        </w:rPr>
        <w:t>в клиентскую службу ПФР.</w:t>
      </w:r>
    </w:p>
    <w:p>
      <w:pPr>
        <w:pStyle w:val="Normal"/>
        <w:jc w:val="both"/>
        <w:rPr>
          <w:rStyle w:val="Strong"/>
          <w:rFonts w:ascii="Liberation Serif" w:hAnsi="Liberation Serif"/>
          <w:b/>
          <w:b/>
          <w:bCs/>
          <w:sz w:val="12"/>
          <w:szCs w:val="12"/>
        </w:rPr>
      </w:pPr>
      <w:r>
        <w:rPr/>
      </w:r>
    </w:p>
    <w:p>
      <w:pPr>
        <w:pStyle w:val="Normal"/>
        <w:jc w:val="both"/>
        <w:rPr/>
      </w:pPr>
      <w:r>
        <w:rPr>
          <w:rStyle w:val="Strong"/>
          <w:rFonts w:ascii="Liberation Serif" w:hAnsi="Liberation Serif"/>
          <w:b/>
          <w:bCs/>
          <w:sz w:val="24"/>
          <w:szCs w:val="24"/>
        </w:rPr>
        <w:t>Проактивное повышение выплат пенсионерам, достигшим 80 лет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Как известно, пенсионеры, которым исполнилось 80 лет, имеют право на повышенную фиксированную выплату к страховой пенсии по старости. В этом году е</w:t>
      </w:r>
      <w:r>
        <w:rPr>
          <w:rFonts w:ascii="Liberation Serif" w:hAnsi="Liberation Serif"/>
          <w:sz w:val="24"/>
          <w:szCs w:val="24"/>
        </w:rPr>
        <w:t>ё</w:t>
      </w:r>
      <w:r>
        <w:rPr>
          <w:rFonts w:ascii="Liberation Serif" w:hAnsi="Liberation Serif"/>
          <w:sz w:val="24"/>
          <w:szCs w:val="24"/>
        </w:rPr>
        <w:t xml:space="preserve"> размер составляет       11 372,5 рубля. С апреля </w:t>
      </w:r>
      <w:r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z w:val="24"/>
          <w:szCs w:val="24"/>
        </w:rPr>
        <w:t xml:space="preserve">до конца июля территориальные органы фонда проактивно, </w:t>
      </w:r>
      <w:r>
        <w:rPr>
          <w:rFonts w:ascii="Liberation Serif" w:hAnsi="Liberation Serif"/>
          <w:sz w:val="24"/>
          <w:szCs w:val="24"/>
        </w:rPr>
        <w:t xml:space="preserve">то есть без обращения гражданина в ПФР, </w:t>
      </w:r>
      <w:r>
        <w:rPr>
          <w:rFonts w:ascii="Liberation Serif" w:hAnsi="Liberation Serif"/>
          <w:sz w:val="24"/>
          <w:szCs w:val="24"/>
        </w:rPr>
        <w:t>определяют получателей пенсии по потере кормильца, которым исполняется 80 лет, чтобы назначить им более выгодный вариант страховой пенсии с уч</w:t>
      </w:r>
      <w:r>
        <w:rPr>
          <w:rFonts w:ascii="Liberation Serif" w:hAnsi="Liberation Serif"/>
          <w:sz w:val="24"/>
          <w:szCs w:val="24"/>
        </w:rPr>
        <w:t>ё</w:t>
      </w:r>
      <w:r>
        <w:rPr>
          <w:rFonts w:ascii="Liberation Serif" w:hAnsi="Liberation Serif"/>
          <w:sz w:val="24"/>
          <w:szCs w:val="24"/>
        </w:rPr>
        <w:t>том повышения фиксированной выплаты. Такое решение выносится на основе дистанционно полученного согласия пенсионера.</w:t>
      </w:r>
    </w:p>
    <w:p>
      <w:pPr>
        <w:pStyle w:val="Normal"/>
        <w:jc w:val="both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rong"/>
          <w:rFonts w:ascii="Liberation Serif" w:hAnsi="Liberation Serif"/>
          <w:b/>
          <w:bCs/>
          <w:sz w:val="24"/>
          <w:szCs w:val="24"/>
        </w:rPr>
        <w:t>Назначение и продление пенсии инвалидам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Все виды пенсий людям с инвалидностью и некоторые социальные выплаты назначаются Пенсионным фондом по данным Федерального реестра инвалидов </w:t>
      </w:r>
      <w:r>
        <w:rPr>
          <w:rFonts w:ascii="Liberation Serif" w:hAnsi="Liberation Serif"/>
          <w:sz w:val="24"/>
          <w:szCs w:val="24"/>
        </w:rPr>
        <w:t>(ФРИ)</w:t>
      </w:r>
      <w:r>
        <w:rPr>
          <w:rFonts w:ascii="Liberation Serif" w:hAnsi="Liberation Serif"/>
          <w:sz w:val="24"/>
          <w:szCs w:val="24"/>
        </w:rPr>
        <w:t xml:space="preserve">. При обращении в ПФР инвалиду достаточно подать только заявление, все остальные сведения фонд получает из </w:t>
      </w:r>
      <w:r>
        <w:rPr>
          <w:rFonts w:ascii="Liberation Serif" w:hAnsi="Liberation Serif"/>
          <w:sz w:val="24"/>
          <w:szCs w:val="24"/>
        </w:rPr>
        <w:t>ФРИ</w:t>
      </w:r>
      <w:r>
        <w:rPr>
          <w:rFonts w:ascii="Liberation Serif" w:hAnsi="Liberation Serif"/>
          <w:sz w:val="24"/>
          <w:szCs w:val="24"/>
        </w:rPr>
        <w:t>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Помимо этого, с 1 марта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</w:t>
      </w:r>
      <w:r>
        <w:rPr>
          <w:rFonts w:ascii="Liberation Serif" w:hAnsi="Liberation Serif"/>
          <w:sz w:val="24"/>
          <w:szCs w:val="24"/>
        </w:rPr>
        <w:t>ё</w:t>
      </w:r>
      <w:r>
        <w:rPr>
          <w:rFonts w:ascii="Liberation Serif" w:hAnsi="Liberation Serif"/>
          <w:sz w:val="24"/>
          <w:szCs w:val="24"/>
        </w:rPr>
        <w:t xml:space="preserve"> срок автоматически продлевается на полгода, как и право на пенсию и другие выплаты.</w:t>
      </w:r>
    </w:p>
    <w:p>
      <w:pPr>
        <w:pStyle w:val="Normal"/>
        <w:jc w:val="both"/>
        <w:rPr>
          <w:rStyle w:val="Strong"/>
          <w:rFonts w:ascii="Liberation Serif" w:hAnsi="Liberation Serif"/>
          <w:b/>
          <w:b/>
          <w:bCs/>
          <w:sz w:val="12"/>
          <w:szCs w:val="12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rong"/>
          <w:rFonts w:ascii="Liberation Serif" w:hAnsi="Liberation Serif"/>
          <w:b/>
          <w:bCs/>
          <w:sz w:val="24"/>
          <w:szCs w:val="24"/>
        </w:rPr>
        <w:t>Продление ежемесячной выплаты из материнского капитала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средств продл</w:t>
      </w:r>
      <w:r>
        <w:rPr>
          <w:rFonts w:ascii="Liberation Serif" w:hAnsi="Liberation Serif"/>
          <w:sz w:val="24"/>
          <w:szCs w:val="24"/>
        </w:rPr>
        <w:t>евае</w:t>
      </w:r>
      <w:r>
        <w:rPr>
          <w:rFonts w:ascii="Liberation Serif" w:hAnsi="Liberation Serif"/>
          <w:sz w:val="24"/>
          <w:szCs w:val="24"/>
        </w:rPr>
        <w:t>тся автоматически.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es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2020-07-03T16:33:06Z</dcterms:modified>
  <cp:revision>95</cp:revision>
</cp:coreProperties>
</file>