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 нояб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Что такое п</w:t>
      </w:r>
      <w:r>
        <w:rPr>
          <w:rFonts w:cs="Times New Roman" w:ascii="Times New Roman" w:hAnsi="Times New Roman"/>
          <w:b/>
          <w:bCs/>
          <w:sz w:val="28"/>
          <w:szCs w:val="28"/>
        </w:rPr>
        <w:t>ереплат</w:t>
      </w:r>
      <w:r>
        <w:rPr>
          <w:rFonts w:cs="Times New Roman" w:ascii="Times New Roman" w:hAnsi="Times New Roman"/>
          <w:b/>
          <w:bCs/>
          <w:sz w:val="28"/>
          <w:szCs w:val="28"/>
        </w:rPr>
        <w:t>а и почему её надо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возвращать?</w:t>
      </w:r>
    </w:p>
    <w:p>
      <w:pPr>
        <w:pStyle w:val="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По линии Пенсионного фонда РФ существует ряд выплат, которые напрямую зависят от факта работы, обучения в вузе или службы в армии. Обо всех изменениях жизненных обстоятельств гражданин, согласно закону, обязан известить Пенсионный фонд, а государственное учреждение, соответственно, — прекратить или приостановить выплаты. В противном случае образуется так называемая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FFFF00" w:val="clear"/>
        </w:rPr>
        <w:t>переплата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, то есть сумма денежных выплат, которые гражданин получил незаконно и которые в конечном итоге придётся возвращать — добровольно или же в судебном порядке.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Более того, несвоевременное информирование Пенсионного фонда и, как следствие, незаконное получение выплат может быть квалифицировано правоохранительными органами как преступление по статье 159.2  УК РФ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FFFF00" w:val="clear"/>
        </w:rPr>
        <w:t>«Мошенничество при получении выплат»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и повлечь наказание в виде штрафа или даже ограничения свободы.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Рассмотрим варианты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, при которых, согласно российскому законодательству, может возникнуть проблема переплаты.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Один из наиболее  распространенных случаев: гражданин оформил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социальную доплату к пенсии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до уровня минимального прожиточного минимума пенсионера (сегодня это 8 569 рублей), а спустя время трудоустроился и не сообщил об этом в ПФР. Получать социальную доплату могут только неработающие пенсионеры.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Факт трудоустройства — решающий и при оформлении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компенсационной выплаты по уходу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за престарелыми (старше 80 лет), инвалидами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группы или детьми-инвалидами. Получать такую выплату могут только неработающие. При этом нередки случаи, когда студент оформил выплату по уходу за своей бабушкой, а во время летних каникул устроился официально на работу и забыл уведомить ПФР об этом.  Полученные после трудоустройства денежные средства являются переплатой и  подлежат обязательному полному возмещению. Это же действие закона распространяется и на получателей пенсии по случаю потери кормильца при уходе за ребёнком до 14 лет.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Молодые люди, получающие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пенсию по потере кормильца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, имеют право на выплаты до 23 лет при условии дневной формы обучения в учебном заведении - у студентов, занимающихся очно, нет возможности работать и самостоятельно обеспечивать себя. Если же студента отчислили или он перевёлся с очной формы обучения на заочную, то он лишается права на выплату пенсии по потере кормильца.  Чтобы не возникла переплата, о смене своего студенческого статуса надо сообщить в Пенсионный фонд.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Уведомить ПФР надо и о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призыве в армию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В данном случае пенсия по случаю потери кормильца выплачиваться не будет в связи с тем, что призывник во время службы находится на государственном обеспечении.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</w:r>
      <w:r>
        <w:rPr>
          <w:rStyle w:val="Style13"/>
          <w:rFonts w:cs="Times New Roman" w:ascii="Times New Roman" w:hAnsi="Times New Roman"/>
          <w:b/>
          <w:bCs/>
          <w:sz w:val="26"/>
          <w:szCs w:val="26"/>
        </w:rPr>
        <w:t>Напомним ещё раз: во всех вышеперечисленных случаях получатель пенсии или социальной выплаты должен самостоятельно известить  Пенсионный фонд об изменении своих жизненных условий!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Также причиной переплаты может стать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незаконное снятие денежных средств с банковской карты умершего пенсионера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. Родственники и другие лица не имеют права пользоваться банковской картой пенсионера после его смерти. Денежные средства, которые находятся на карте, наследуются согласно закону. </w:t>
      </w:r>
    </w:p>
    <w:p>
      <w:pPr>
        <w:pStyle w:val="Normal"/>
        <w:jc w:val="both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ab/>
        <w:t xml:space="preserve">Есть случаи переплаты 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  <w:shd w:fill="CCFFFF" w:val="clear"/>
        </w:rPr>
        <w:t>с явно мошенническим умыслом</w:t>
      </w:r>
      <w:r>
        <w:rPr>
          <w:rStyle w:val="Style13"/>
          <w:rFonts w:cs="Times New Roman" w:ascii="Times New Roman" w:hAnsi="Times New Roman"/>
          <w:b w:val="false"/>
          <w:bCs w:val="false"/>
          <w:sz w:val="26"/>
          <w:szCs w:val="26"/>
        </w:rPr>
        <w:t xml:space="preserve"> — когда в Пенсионный фонд для начисления пенсии предоставляются фиктивные документы, скрывается факт получения пенсии в другом регионе России или на территории иностранного государства. Такие «криминальные» истории фиксируются и в нашем регионе.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Гражданин, по вине которого произошла переплата, может вернуть полученные деньги добровольно.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Законодательством определен механизм возврата полученных клиентами ПФР излишне выплаченных сумм. При обнаружении факта переплаты органы ПФР первоначально извещают виновное лицо об этом и предлагают в добровольном порядке возместить ущерб.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Если эта мера не приносит результата, переплата взыскивается принудительно по решению суда подразделениями Федеральной службы судебных приставов.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ru-RU"/>
        </w:rPr>
        <w:t xml:space="preserve"> Но в этом случае помимо переплаты человеку придется уплатить еще и судебные издержки ПФР. А если будет выявлен факт мошенничества, то возможно привлечение лиц к административной или уголовной ответственности.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2020-11-02T10:04:13Z</cp:lastPrinted>
  <dcterms:modified xsi:type="dcterms:W3CDTF">2020-11-02T10:04:43Z</dcterms:modified>
  <cp:revision>101</cp:revision>
</cp:coreProperties>
</file>