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коллеги, друзья!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Сердечно поздравляю весь коллектив Отделения Пенсионного фонда РФ по Волгоградской области с 30-летием со дня его образования.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прошедшие десятилетия Пенсионный фонд Российской Федерации выдержал трудности периода становления. Благодаря его плодотворной деятельности, высокому профессионализму и ответственности сотрудников сегодня миллионы пенсионеров получают пенсию своевременно и в полном объёме. На Пенсионный фонд Российской Федерации возложена реализация большинства принимаемых государством решений по повышению уровня не только пенсионного обеспечения, но и по совершенствованию системы предоставления социальных выплат для поддержки семей с детьми, инвалидов и других категорий граждан.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Сегодня, когда встаёт необходимость преодоления кризисной ситуации в связи с пандемией, от качества Вашего труда во многом зависит социальная стабильность и благополучие жителей Волгоградской области. К нам идут за помощью и всегда находят необходимое понимание и поддержку.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Уверен, что Пенсионный фонд Российской Федерации и впредь будет вносить достойный вклад в совершенствование системы поддержки  граждан. Пусть его 30-летие станет точкой отсчёта для новых достижений.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Примите самые искренние  поздравления и пожелания крепкого здоровья, благополучия и успехов.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/>
          <w:bCs/>
          <w:color w:val="006699"/>
          <w:sz w:val="28"/>
          <w:szCs w:val="28"/>
        </w:rPr>
        <w:t xml:space="preserve">Управляющий </w:t>
      </w:r>
    </w:p>
    <w:p>
      <w:pPr>
        <w:pStyle w:val="Normal"/>
        <w:spacing w:lineRule="auto" w:line="360"/>
        <w:jc w:val="right"/>
        <w:rPr>
          <w:b/>
          <w:b/>
          <w:bCs/>
          <w:color w:val="0066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6699"/>
          <w:sz w:val="28"/>
          <w:szCs w:val="28"/>
        </w:rPr>
        <w:t xml:space="preserve">Отделением ПФР по Волгоградской области </w:t>
      </w:r>
    </w:p>
    <w:p>
      <w:pPr>
        <w:pStyle w:val="Normal"/>
        <w:spacing w:lineRule="auto" w:line="360"/>
        <w:jc w:val="right"/>
        <w:rPr>
          <w:b/>
          <w:b/>
          <w:bCs/>
          <w:color w:val="006699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6699"/>
          <w:sz w:val="28"/>
          <w:szCs w:val="28"/>
        </w:rPr>
        <w:t>Владимир Федоров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2020-12-21T08:36:17Z</dcterms:modified>
  <cp:revision>102</cp:revision>
</cp:coreProperties>
</file>