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FC" w:rsidRPr="007E09FC" w:rsidRDefault="007E09FC" w:rsidP="007E09FC">
      <w:pPr>
        <w:spacing w:after="0" w:line="240" w:lineRule="auto"/>
        <w:rPr>
          <w:rFonts w:ascii="Times New Roman" w:eastAsia="Times New Roman" w:hAnsi="Times New Roman" w:cs="Times New Roman"/>
          <w:sz w:val="24"/>
          <w:szCs w:val="24"/>
          <w:lang w:eastAsia="ru-RU"/>
        </w:rPr>
      </w:pPr>
      <w:r w:rsidRPr="007E09FC">
        <w:rPr>
          <w:rFonts w:ascii="Arial" w:eastAsia="Times New Roman" w:hAnsi="Arial" w:cs="Arial"/>
          <w:color w:val="000000"/>
          <w:sz w:val="24"/>
          <w:szCs w:val="24"/>
          <w:lang w:eastAsia="ru-RU"/>
        </w:rPr>
        <w:t>﻿</w:t>
      </w:r>
    </w:p>
    <w:p w:rsidR="007E09FC" w:rsidRPr="007E09FC" w:rsidRDefault="007E09FC" w:rsidP="007E09FC">
      <w:pPr>
        <w:spacing w:after="0" w:line="240" w:lineRule="auto"/>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32"/>
          <w:szCs w:val="32"/>
          <w:lang w:eastAsia="ru-RU"/>
        </w:rPr>
        <w:t>АДМИНИСТРАЦИЯ</w:t>
      </w:r>
    </w:p>
    <w:p w:rsidR="007E09FC" w:rsidRPr="007E09FC" w:rsidRDefault="007E09FC" w:rsidP="007E09FC">
      <w:pPr>
        <w:spacing w:after="0" w:line="240" w:lineRule="auto"/>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32"/>
          <w:szCs w:val="32"/>
          <w:lang w:eastAsia="ru-RU"/>
        </w:rPr>
        <w:t>ОЧКУРОВКОГО СЕЛЬСКОГО ПОСЕЛЕНИЯ</w:t>
      </w:r>
    </w:p>
    <w:p w:rsidR="007E09FC" w:rsidRPr="007E09FC" w:rsidRDefault="007E09FC" w:rsidP="007E09FC">
      <w:pPr>
        <w:spacing w:after="0" w:line="240" w:lineRule="auto"/>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32"/>
          <w:szCs w:val="32"/>
          <w:lang w:eastAsia="ru-RU"/>
        </w:rPr>
        <w:t>НИКОЛАЕВСКОГО МУНИЦИПАЛЬНОГО РАЙОНА</w:t>
      </w:r>
    </w:p>
    <w:p w:rsidR="007E09FC" w:rsidRPr="007E09FC" w:rsidRDefault="007E09FC" w:rsidP="007E09FC">
      <w:pPr>
        <w:spacing w:after="0" w:line="240" w:lineRule="auto"/>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32"/>
          <w:szCs w:val="32"/>
          <w:lang w:eastAsia="ru-RU"/>
        </w:rPr>
        <w:t>ВОЛГОГРАДСКОЙ ОБЛАСТИ</w:t>
      </w:r>
    </w:p>
    <w:p w:rsidR="007E09FC" w:rsidRPr="007E09FC" w:rsidRDefault="007E09FC" w:rsidP="007E09FC">
      <w:pPr>
        <w:spacing w:after="0" w:line="240" w:lineRule="auto"/>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32"/>
          <w:szCs w:val="32"/>
          <w:lang w:eastAsia="ru-RU"/>
        </w:rPr>
        <w:t> </w:t>
      </w:r>
    </w:p>
    <w:p w:rsidR="007E09FC" w:rsidRPr="007E09FC" w:rsidRDefault="007E09FC" w:rsidP="007E09FC">
      <w:pPr>
        <w:spacing w:after="0" w:line="240" w:lineRule="auto"/>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32"/>
          <w:szCs w:val="32"/>
          <w:lang w:eastAsia="ru-RU"/>
        </w:rPr>
        <w:t>ПОСТАНОВЛЕНИЕ</w:t>
      </w:r>
    </w:p>
    <w:p w:rsidR="007E09FC" w:rsidRPr="007E09FC" w:rsidRDefault="007E09FC" w:rsidP="007E09FC">
      <w:pPr>
        <w:spacing w:after="0" w:line="240" w:lineRule="auto"/>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32"/>
          <w:szCs w:val="32"/>
          <w:lang w:eastAsia="ru-RU"/>
        </w:rPr>
        <w:t>29.08.2012 № 58</w:t>
      </w:r>
      <w:r w:rsidRPr="007E09FC">
        <w:rPr>
          <w:rFonts w:ascii="Arial" w:eastAsia="Times New Roman" w:hAnsi="Arial" w:cs="Arial"/>
          <w:color w:val="000000"/>
          <w:sz w:val="24"/>
          <w:szCs w:val="24"/>
          <w:lang w:eastAsia="ru-RU"/>
        </w:rPr>
        <w:br/>
      </w:r>
      <w:r w:rsidRPr="007E09FC">
        <w:rPr>
          <w:rFonts w:ascii="Arial" w:eastAsia="Times New Roman" w:hAnsi="Arial" w:cs="Arial"/>
          <w:b/>
          <w:bCs/>
          <w:color w:val="000000"/>
          <w:sz w:val="32"/>
          <w:szCs w:val="32"/>
          <w:lang w:eastAsia="ru-RU"/>
        </w:rPr>
        <w:t> </w:t>
      </w:r>
    </w:p>
    <w:p w:rsidR="007E09FC" w:rsidRPr="007E09FC" w:rsidRDefault="007E09FC" w:rsidP="007E09FC">
      <w:pPr>
        <w:spacing w:after="0" w:line="240" w:lineRule="auto"/>
        <w:jc w:val="center"/>
        <w:rPr>
          <w:rFonts w:ascii="Times New Roman" w:eastAsia="Times New Roman" w:hAnsi="Times New Roman" w:cs="Times New Roman"/>
          <w:color w:val="000000"/>
          <w:sz w:val="24"/>
          <w:szCs w:val="24"/>
          <w:lang w:eastAsia="ru-RU"/>
        </w:rPr>
      </w:pPr>
      <w:r w:rsidRPr="007E09FC">
        <w:rPr>
          <w:rFonts w:ascii="Arial" w:eastAsia="Times New Roman" w:hAnsi="Arial" w:cs="Arial"/>
          <w:b/>
          <w:bCs/>
          <w:color w:val="000000"/>
          <w:sz w:val="32"/>
          <w:szCs w:val="32"/>
          <w:lang w:eastAsia="ru-RU"/>
        </w:rPr>
        <w:t>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КОНТРОЛЯ ОБЕСПЕЧЕНИЯ СОХРАННОСТИ АВТОМОБИЛЬНЫХ ДОРОГ МЕСТНОГО ЗНАЧЕНИЯ В ГРАНИЦАХ ОЧКУРОВСКОГО СЕЛЬСКОГО ПОСЕЛЕНИЯ</w:t>
      </w:r>
    </w:p>
    <w:p w:rsidR="007E09FC" w:rsidRPr="007E09FC" w:rsidRDefault="007E09FC" w:rsidP="007E09FC">
      <w:pPr>
        <w:spacing w:after="0" w:line="240" w:lineRule="auto"/>
        <w:ind w:firstLine="567"/>
        <w:jc w:val="center"/>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jc w:val="center"/>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(в редакции постановления от </w:t>
      </w:r>
      <w:hyperlink r:id="rId5" w:tgtFrame="_blank" w:history="1">
        <w:r w:rsidRPr="007E09FC">
          <w:rPr>
            <w:rFonts w:ascii="Arial" w:eastAsia="Times New Roman" w:hAnsi="Arial" w:cs="Arial"/>
            <w:color w:val="0000FF"/>
            <w:sz w:val="24"/>
            <w:szCs w:val="24"/>
            <w:lang w:eastAsia="ru-RU"/>
          </w:rPr>
          <w:t>20.12.2019 № 72</w:t>
        </w:r>
      </w:hyperlink>
      <w:r w:rsidRPr="007E09FC">
        <w:rPr>
          <w:rFonts w:ascii="Arial" w:eastAsia="Times New Roman" w:hAnsi="Arial" w:cs="Arial"/>
          <w:color w:val="000000"/>
          <w:sz w:val="24"/>
          <w:szCs w:val="24"/>
          <w:lang w:eastAsia="ru-RU"/>
        </w:rPr>
        <w:t>)</w:t>
      </w:r>
    </w:p>
    <w:p w:rsidR="007E09FC" w:rsidRPr="007E09FC" w:rsidRDefault="007E09FC" w:rsidP="007E09FC">
      <w:pPr>
        <w:spacing w:after="0" w:line="240" w:lineRule="auto"/>
        <w:ind w:firstLine="567"/>
        <w:jc w:val="center"/>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В соответствии с Федеральным законом от 06.10.2003 № 131-ФЗ «</w:t>
      </w:r>
      <w:hyperlink r:id="rId6" w:tgtFrame="_blank" w:history="1">
        <w:r w:rsidRPr="007E09F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E09FC">
        <w:rPr>
          <w:rFonts w:ascii="Arial" w:eastAsia="Times New Roman" w:hAnsi="Arial" w:cs="Arial"/>
          <w:color w:val="000000"/>
          <w:sz w:val="24"/>
          <w:szCs w:val="24"/>
          <w:lang w:eastAsia="ru-RU"/>
        </w:rPr>
        <w:t>», Федеральным законом от 26.12.2008 № 294-ФЗ «</w:t>
      </w:r>
      <w:hyperlink r:id="rId7" w:tgtFrame="_blank" w:history="1">
        <w:r w:rsidRPr="007E09FC">
          <w:rPr>
            <w:rFonts w:ascii="Arial" w:eastAsia="Times New Roman" w:hAnsi="Arial" w:cs="Arial"/>
            <w:color w:val="0000FF"/>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E09FC">
        <w:rPr>
          <w:rFonts w:ascii="Arial" w:eastAsia="Times New Roman" w:hAnsi="Arial" w:cs="Arial"/>
          <w:color w:val="000000"/>
          <w:sz w:val="24"/>
          <w:szCs w:val="24"/>
          <w:lang w:eastAsia="ru-RU"/>
        </w:rPr>
        <w:t>», Федеральным законом от 08.11.2007 № 257-ФЗ «</w:t>
      </w:r>
      <w:hyperlink r:id="rId8" w:tgtFrame="_blank" w:history="1">
        <w:r w:rsidRPr="007E09FC">
          <w:rPr>
            <w:rFonts w:ascii="Arial" w:eastAsia="Times New Roman" w:hAnsi="Arial" w:cs="Arial"/>
            <w:color w:val="0000FF"/>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7E09FC">
        <w:rPr>
          <w:rFonts w:ascii="Arial" w:eastAsia="Times New Roman" w:hAnsi="Arial" w:cs="Arial"/>
          <w:color w:val="000000"/>
          <w:sz w:val="24"/>
          <w:szCs w:val="24"/>
          <w:lang w:eastAsia="ru-RU"/>
        </w:rPr>
        <w:t>» и Федеральным законом от 10.12.1995 № 196-ФЗ «</w:t>
      </w:r>
      <w:hyperlink r:id="rId9" w:tgtFrame="_blank" w:history="1">
        <w:r w:rsidRPr="007E09FC">
          <w:rPr>
            <w:rFonts w:ascii="Arial" w:eastAsia="Times New Roman" w:hAnsi="Arial" w:cs="Arial"/>
            <w:color w:val="0000FF"/>
            <w:sz w:val="24"/>
            <w:szCs w:val="24"/>
            <w:lang w:eastAsia="ru-RU"/>
          </w:rPr>
          <w:t>О безопасности дорожного движения</w:t>
        </w:r>
      </w:hyperlink>
      <w:r w:rsidRPr="007E09FC">
        <w:rPr>
          <w:rFonts w:ascii="Arial" w:eastAsia="Times New Roman" w:hAnsi="Arial" w:cs="Arial"/>
          <w:color w:val="000000"/>
          <w:sz w:val="24"/>
          <w:szCs w:val="24"/>
          <w:lang w:eastAsia="ru-RU"/>
        </w:rPr>
        <w:t>», в целях установления порядка организации и проведения проверок при осуществлении муниципального контроля обеспечения сохранности автомобильных дорог местного значения в границах Очкуровского сельского поселения постановляю:</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1. Утвердить Административный регламент проведения проверок граждан, юридических лиц и индивидуальных предпринимателей при осуществлении муниципального контроля обеспечения сохранности автомобильных дорог местного значения в границах Очкуровского сельского поселения (прилагается).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 Контроль исполнением настоящего постановления оставляю за собой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И.О. главы Очкуровского</w:t>
      </w:r>
    </w:p>
    <w:p w:rsidR="007E09FC" w:rsidRPr="007E09FC" w:rsidRDefault="007E09FC" w:rsidP="007E09FC">
      <w:pPr>
        <w:spacing w:after="0" w:line="240" w:lineRule="auto"/>
        <w:ind w:firstLine="567"/>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сельского поселения</w:t>
      </w:r>
      <w:r>
        <w:rPr>
          <w:rFonts w:ascii="Arial" w:eastAsia="Times New Roman" w:hAnsi="Arial" w:cs="Arial"/>
          <w:color w:val="000000"/>
          <w:sz w:val="24"/>
          <w:szCs w:val="24"/>
          <w:lang w:eastAsia="ru-RU"/>
        </w:rPr>
        <w:t xml:space="preserve">                                                             </w:t>
      </w:r>
      <w:r w:rsidRPr="007E09FC">
        <w:rPr>
          <w:rFonts w:ascii="Arial" w:eastAsia="Times New Roman" w:hAnsi="Arial" w:cs="Arial"/>
          <w:color w:val="000000"/>
          <w:sz w:val="24"/>
          <w:szCs w:val="24"/>
          <w:lang w:eastAsia="ru-RU"/>
        </w:rPr>
        <w:t xml:space="preserve">В.В. </w:t>
      </w:r>
      <w:proofErr w:type="spellStart"/>
      <w:r w:rsidRPr="007E09FC">
        <w:rPr>
          <w:rFonts w:ascii="Arial" w:eastAsia="Times New Roman" w:hAnsi="Arial" w:cs="Arial"/>
          <w:color w:val="000000"/>
          <w:sz w:val="24"/>
          <w:szCs w:val="24"/>
          <w:lang w:eastAsia="ru-RU"/>
        </w:rPr>
        <w:t>Блазнин</w:t>
      </w:r>
      <w:proofErr w:type="spellEnd"/>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Default="007E09FC" w:rsidP="007E09FC">
      <w:pPr>
        <w:spacing w:after="0" w:line="240" w:lineRule="auto"/>
        <w:ind w:firstLine="567"/>
        <w:jc w:val="both"/>
        <w:rPr>
          <w:rFonts w:ascii="Arial" w:eastAsia="Times New Roman" w:hAnsi="Arial" w:cs="Arial"/>
          <w:color w:val="000000"/>
          <w:sz w:val="24"/>
          <w:szCs w:val="24"/>
          <w:lang w:eastAsia="ru-RU"/>
        </w:rPr>
      </w:pPr>
      <w:r w:rsidRPr="007E09FC">
        <w:rPr>
          <w:rFonts w:ascii="Arial" w:eastAsia="Times New Roman" w:hAnsi="Arial" w:cs="Arial"/>
          <w:color w:val="000000"/>
          <w:sz w:val="24"/>
          <w:szCs w:val="24"/>
          <w:lang w:eastAsia="ru-RU"/>
        </w:rPr>
        <w:t> </w:t>
      </w:r>
    </w:p>
    <w:p w:rsidR="007E09FC" w:rsidRDefault="007E09FC" w:rsidP="007E09FC">
      <w:pPr>
        <w:spacing w:after="0" w:line="240" w:lineRule="auto"/>
        <w:ind w:firstLine="567"/>
        <w:jc w:val="both"/>
        <w:rPr>
          <w:rFonts w:ascii="Arial" w:eastAsia="Times New Roman" w:hAnsi="Arial" w:cs="Arial"/>
          <w:color w:val="000000"/>
          <w:sz w:val="24"/>
          <w:szCs w:val="24"/>
          <w:lang w:eastAsia="ru-RU"/>
        </w:rPr>
      </w:pPr>
    </w:p>
    <w:p w:rsidR="007E09FC" w:rsidRDefault="007E09FC" w:rsidP="007E09FC">
      <w:pPr>
        <w:spacing w:after="0" w:line="240" w:lineRule="auto"/>
        <w:ind w:firstLine="567"/>
        <w:jc w:val="both"/>
        <w:rPr>
          <w:rFonts w:ascii="Arial" w:eastAsia="Times New Roman" w:hAnsi="Arial" w:cs="Arial"/>
          <w:color w:val="000000"/>
          <w:sz w:val="24"/>
          <w:szCs w:val="24"/>
          <w:lang w:eastAsia="ru-RU"/>
        </w:rPr>
      </w:pPr>
      <w:bookmarkStart w:id="0" w:name="_GoBack"/>
      <w:bookmarkEnd w:id="0"/>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p>
    <w:p w:rsidR="007E09FC" w:rsidRPr="007E09FC" w:rsidRDefault="007E09FC" w:rsidP="007E09FC">
      <w:pPr>
        <w:spacing w:after="0" w:line="240" w:lineRule="auto"/>
        <w:ind w:firstLine="567"/>
        <w:jc w:val="right"/>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lastRenderedPageBreak/>
        <w:t>  </w:t>
      </w:r>
      <w:r w:rsidRPr="007E09FC">
        <w:rPr>
          <w:rFonts w:ascii="Arial" w:eastAsia="Times New Roman" w:hAnsi="Arial" w:cs="Arial"/>
          <w:b/>
          <w:bCs/>
          <w:color w:val="000000"/>
          <w:sz w:val="28"/>
          <w:szCs w:val="28"/>
          <w:lang w:eastAsia="ru-RU"/>
        </w:rPr>
        <w:t>Утвержден</w:t>
      </w:r>
    </w:p>
    <w:p w:rsidR="007E09FC" w:rsidRPr="007E09FC" w:rsidRDefault="007E09FC" w:rsidP="007E09FC">
      <w:pPr>
        <w:spacing w:after="0" w:line="240" w:lineRule="auto"/>
        <w:ind w:firstLine="567"/>
        <w:jc w:val="right"/>
        <w:rPr>
          <w:rFonts w:ascii="Times New Roman" w:eastAsia="Times New Roman" w:hAnsi="Times New Roman" w:cs="Times New Roman"/>
          <w:color w:val="000000"/>
          <w:sz w:val="24"/>
          <w:szCs w:val="24"/>
          <w:lang w:eastAsia="ru-RU"/>
        </w:rPr>
      </w:pPr>
      <w:r w:rsidRPr="007E09FC">
        <w:rPr>
          <w:rFonts w:ascii="Arial" w:eastAsia="Times New Roman" w:hAnsi="Arial" w:cs="Arial"/>
          <w:b/>
          <w:bCs/>
          <w:color w:val="000000"/>
          <w:sz w:val="28"/>
          <w:szCs w:val="28"/>
          <w:lang w:eastAsia="ru-RU"/>
        </w:rPr>
        <w:t> Постановлением Администрации</w:t>
      </w:r>
    </w:p>
    <w:p w:rsidR="007E09FC" w:rsidRPr="007E09FC" w:rsidRDefault="007E09FC" w:rsidP="007E09FC">
      <w:pPr>
        <w:spacing w:after="0" w:line="240" w:lineRule="auto"/>
        <w:ind w:firstLine="567"/>
        <w:jc w:val="right"/>
        <w:rPr>
          <w:rFonts w:ascii="Times New Roman" w:eastAsia="Times New Roman" w:hAnsi="Times New Roman" w:cs="Times New Roman"/>
          <w:color w:val="000000"/>
          <w:sz w:val="24"/>
          <w:szCs w:val="24"/>
          <w:lang w:eastAsia="ru-RU"/>
        </w:rPr>
      </w:pPr>
      <w:r w:rsidRPr="007E09FC">
        <w:rPr>
          <w:rFonts w:ascii="Arial" w:eastAsia="Times New Roman" w:hAnsi="Arial" w:cs="Arial"/>
          <w:b/>
          <w:bCs/>
          <w:color w:val="000000"/>
          <w:sz w:val="28"/>
          <w:szCs w:val="28"/>
          <w:lang w:eastAsia="ru-RU"/>
        </w:rPr>
        <w:t>Очкуровского сельского поселения</w:t>
      </w:r>
    </w:p>
    <w:p w:rsidR="007E09FC" w:rsidRPr="007E09FC" w:rsidRDefault="007E09FC" w:rsidP="007E09FC">
      <w:pPr>
        <w:spacing w:after="0" w:line="240" w:lineRule="auto"/>
        <w:ind w:firstLine="567"/>
        <w:jc w:val="right"/>
        <w:rPr>
          <w:rFonts w:ascii="Times New Roman" w:eastAsia="Times New Roman" w:hAnsi="Times New Roman" w:cs="Times New Roman"/>
          <w:color w:val="000000"/>
          <w:sz w:val="24"/>
          <w:szCs w:val="24"/>
          <w:lang w:eastAsia="ru-RU"/>
        </w:rPr>
      </w:pPr>
      <w:r w:rsidRPr="007E09FC">
        <w:rPr>
          <w:rFonts w:ascii="Arial" w:eastAsia="Times New Roman" w:hAnsi="Arial" w:cs="Arial"/>
          <w:b/>
          <w:bCs/>
          <w:color w:val="000000"/>
          <w:sz w:val="28"/>
          <w:szCs w:val="28"/>
          <w:lang w:eastAsia="ru-RU"/>
        </w:rPr>
        <w:t>№ 58 от 29.08.2012</w:t>
      </w:r>
    </w:p>
    <w:p w:rsidR="007E09FC" w:rsidRPr="007E09FC" w:rsidRDefault="007E09FC" w:rsidP="007E09FC">
      <w:pPr>
        <w:spacing w:after="0" w:line="240" w:lineRule="auto"/>
        <w:ind w:firstLine="709"/>
        <w:jc w:val="center"/>
        <w:rPr>
          <w:rFonts w:ascii="Times New Roman" w:eastAsia="Times New Roman" w:hAnsi="Times New Roman" w:cs="Times New Roman"/>
          <w:color w:val="000000"/>
          <w:sz w:val="24"/>
          <w:szCs w:val="24"/>
          <w:lang w:eastAsia="ru-RU"/>
        </w:rPr>
      </w:pPr>
      <w:r w:rsidRPr="007E09FC">
        <w:rPr>
          <w:rFonts w:ascii="Arial" w:eastAsia="Times New Roman" w:hAnsi="Arial" w:cs="Arial"/>
          <w:b/>
          <w:bCs/>
          <w:color w:val="000000"/>
          <w:sz w:val="28"/>
          <w:szCs w:val="28"/>
          <w:lang w:eastAsia="ru-RU"/>
        </w:rPr>
        <w:t> </w:t>
      </w:r>
    </w:p>
    <w:p w:rsidR="007E09FC" w:rsidRPr="007E09FC" w:rsidRDefault="007E09FC" w:rsidP="007E09FC">
      <w:pPr>
        <w:spacing w:after="0" w:line="240" w:lineRule="auto"/>
        <w:ind w:firstLine="709"/>
        <w:jc w:val="center"/>
        <w:rPr>
          <w:rFonts w:ascii="Times New Roman" w:eastAsia="Times New Roman" w:hAnsi="Times New Roman" w:cs="Times New Roman"/>
          <w:color w:val="000000"/>
          <w:sz w:val="24"/>
          <w:szCs w:val="24"/>
          <w:lang w:eastAsia="ru-RU"/>
        </w:rPr>
      </w:pPr>
      <w:r w:rsidRPr="007E09FC">
        <w:rPr>
          <w:rFonts w:ascii="Arial" w:eastAsia="Times New Roman" w:hAnsi="Arial" w:cs="Arial"/>
          <w:b/>
          <w:bCs/>
          <w:color w:val="000000"/>
          <w:sz w:val="28"/>
          <w:szCs w:val="28"/>
          <w:lang w:eastAsia="ru-RU"/>
        </w:rPr>
        <w:t>Административный регламент проведения проверок граждан,</w:t>
      </w:r>
    </w:p>
    <w:p w:rsidR="007E09FC" w:rsidRPr="007E09FC" w:rsidRDefault="007E09FC" w:rsidP="007E09FC">
      <w:pPr>
        <w:spacing w:after="0" w:line="240" w:lineRule="auto"/>
        <w:ind w:firstLine="709"/>
        <w:jc w:val="center"/>
        <w:rPr>
          <w:rFonts w:ascii="Times New Roman" w:eastAsia="Times New Roman" w:hAnsi="Times New Roman" w:cs="Times New Roman"/>
          <w:color w:val="000000"/>
          <w:sz w:val="24"/>
          <w:szCs w:val="24"/>
          <w:lang w:eastAsia="ru-RU"/>
        </w:rPr>
      </w:pPr>
      <w:r w:rsidRPr="007E09FC">
        <w:rPr>
          <w:rFonts w:ascii="Arial" w:eastAsia="Times New Roman" w:hAnsi="Arial" w:cs="Arial"/>
          <w:b/>
          <w:bCs/>
          <w:color w:val="000000"/>
          <w:sz w:val="28"/>
          <w:szCs w:val="28"/>
          <w:lang w:eastAsia="ru-RU"/>
        </w:rPr>
        <w:t>юридических лиц и индивидуальных предпринимателей при осуществлении муниципального контроля обеспечения сохранности автомобильных дорог местного значения в границах Очкуровского сельского поселения</w:t>
      </w:r>
    </w:p>
    <w:p w:rsidR="007E09FC" w:rsidRPr="007E09FC" w:rsidRDefault="007E09FC" w:rsidP="007E09FC">
      <w:pPr>
        <w:spacing w:after="0" w:line="240" w:lineRule="auto"/>
        <w:ind w:firstLine="709"/>
        <w:jc w:val="center"/>
        <w:rPr>
          <w:rFonts w:ascii="Times New Roman" w:eastAsia="Times New Roman" w:hAnsi="Times New Roman" w:cs="Times New Roman"/>
          <w:color w:val="000000"/>
          <w:sz w:val="24"/>
          <w:szCs w:val="24"/>
          <w:lang w:eastAsia="ru-RU"/>
        </w:rPr>
      </w:pPr>
      <w:r w:rsidRPr="007E09FC">
        <w:rPr>
          <w:rFonts w:ascii="Arial" w:eastAsia="Times New Roman" w:hAnsi="Arial" w:cs="Arial"/>
          <w:b/>
          <w:bCs/>
          <w:color w:val="000000"/>
          <w:sz w:val="28"/>
          <w:szCs w:val="28"/>
          <w:lang w:eastAsia="ru-RU"/>
        </w:rPr>
        <w:t> </w:t>
      </w:r>
    </w:p>
    <w:p w:rsidR="007E09FC" w:rsidRPr="007E09FC" w:rsidRDefault="007E09FC" w:rsidP="007E09FC">
      <w:pPr>
        <w:numPr>
          <w:ilvl w:val="0"/>
          <w:numId w:val="1"/>
        </w:numPr>
        <w:spacing w:after="0" w:line="240" w:lineRule="auto"/>
        <w:ind w:left="345" w:firstLine="0"/>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24"/>
          <w:szCs w:val="24"/>
          <w:lang w:eastAsia="ru-RU"/>
        </w:rPr>
        <w:t>Общие положения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1.1. Административный регламент проведения проверок граждан, юридических лиц и индивидуальных предпринимателей при осуществлении муниципального контроля обеспечения сохранности автомобильных дорог местного значения в границах Очкуровского сельского поселения должностными лицами Администрации Очкуровского сельского поселения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 полномочий по муниципальному контролю за обеспечением сохранности автомобильных дорог местного значения Очкуровского сельского поселения (далее - поселение).</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1.2. Функция по проведению проверок граждан, юридических лиц и индивидуальных предпринимателей при осуществлении муниципального контроля обеспечения сохранности автомобильных дорог местного значения в границах Очкуровского сельского поселения осуществляется в соответствии с Федеральным </w:t>
      </w:r>
      <w:hyperlink r:id="rId10" w:history="1">
        <w:r w:rsidRPr="007E09FC">
          <w:rPr>
            <w:rFonts w:ascii="Arial" w:eastAsia="Times New Roman" w:hAnsi="Arial" w:cs="Arial"/>
            <w:color w:val="000000"/>
            <w:sz w:val="24"/>
            <w:szCs w:val="24"/>
            <w:lang w:eastAsia="ru-RU"/>
          </w:rPr>
          <w:t>законом</w:t>
        </w:r>
      </w:hyperlink>
      <w:r w:rsidRPr="007E09FC">
        <w:rPr>
          <w:rFonts w:ascii="Arial" w:eastAsia="Times New Roman" w:hAnsi="Arial" w:cs="Arial"/>
          <w:color w:val="000000"/>
          <w:sz w:val="24"/>
          <w:szCs w:val="24"/>
          <w:lang w:eastAsia="ru-RU"/>
        </w:rPr>
        <w:t> от 26.12.2008 №294-ФЗ «</w:t>
      </w:r>
      <w:hyperlink r:id="rId11" w:tgtFrame="_blank" w:history="1">
        <w:r w:rsidRPr="007E09FC">
          <w:rPr>
            <w:rFonts w:ascii="Arial" w:eastAsia="Times New Roman" w:hAnsi="Arial" w:cs="Arial"/>
            <w:color w:val="0000FF"/>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E09FC">
        <w:rPr>
          <w:rFonts w:ascii="Arial" w:eastAsia="Times New Roman" w:hAnsi="Arial" w:cs="Arial"/>
          <w:color w:val="000000"/>
          <w:sz w:val="24"/>
          <w:szCs w:val="24"/>
          <w:lang w:eastAsia="ru-RU"/>
        </w:rPr>
        <w:t>»; Федеральным </w:t>
      </w:r>
      <w:hyperlink r:id="rId12" w:history="1">
        <w:r w:rsidRPr="007E09FC">
          <w:rPr>
            <w:rFonts w:ascii="Arial" w:eastAsia="Times New Roman" w:hAnsi="Arial" w:cs="Arial"/>
            <w:color w:val="000000"/>
            <w:sz w:val="24"/>
            <w:szCs w:val="24"/>
            <w:lang w:eastAsia="ru-RU"/>
          </w:rPr>
          <w:t>законом</w:t>
        </w:r>
      </w:hyperlink>
      <w:r w:rsidRPr="007E09FC">
        <w:rPr>
          <w:rFonts w:ascii="Arial" w:eastAsia="Times New Roman" w:hAnsi="Arial" w:cs="Arial"/>
          <w:color w:val="000000"/>
          <w:sz w:val="24"/>
          <w:szCs w:val="24"/>
          <w:lang w:eastAsia="ru-RU"/>
        </w:rPr>
        <w:t> от 02.05.2006 №59-ФЗ «</w:t>
      </w:r>
      <w:hyperlink r:id="rId13" w:tgtFrame="_blank" w:history="1">
        <w:r w:rsidRPr="007E09FC">
          <w:rPr>
            <w:rFonts w:ascii="Arial" w:eastAsia="Times New Roman" w:hAnsi="Arial" w:cs="Arial"/>
            <w:color w:val="0000FF"/>
            <w:sz w:val="24"/>
            <w:szCs w:val="24"/>
            <w:lang w:eastAsia="ru-RU"/>
          </w:rPr>
          <w:t>О порядке рассмотрения обращений граждан</w:t>
        </w:r>
      </w:hyperlink>
      <w:r w:rsidRPr="007E09FC">
        <w:rPr>
          <w:rFonts w:ascii="Arial" w:eastAsia="Times New Roman" w:hAnsi="Arial" w:cs="Arial"/>
          <w:color w:val="000000"/>
          <w:sz w:val="24"/>
          <w:szCs w:val="24"/>
          <w:lang w:eastAsia="ru-RU"/>
        </w:rPr>
        <w:t> Российской Федерации»; Федеральным </w:t>
      </w:r>
      <w:hyperlink r:id="rId14" w:history="1">
        <w:r w:rsidRPr="007E09FC">
          <w:rPr>
            <w:rFonts w:ascii="Arial" w:eastAsia="Times New Roman" w:hAnsi="Arial" w:cs="Arial"/>
            <w:color w:val="000000"/>
            <w:sz w:val="24"/>
            <w:szCs w:val="24"/>
            <w:lang w:eastAsia="ru-RU"/>
          </w:rPr>
          <w:t>законом</w:t>
        </w:r>
      </w:hyperlink>
      <w:r w:rsidRPr="007E09FC">
        <w:rPr>
          <w:rFonts w:ascii="Arial" w:eastAsia="Times New Roman" w:hAnsi="Arial" w:cs="Arial"/>
          <w:color w:val="000000"/>
          <w:sz w:val="24"/>
          <w:szCs w:val="24"/>
          <w:lang w:eastAsia="ru-RU"/>
        </w:rPr>
        <w:t> от 06.10.2003 №131-ФЗ «</w:t>
      </w:r>
      <w:hyperlink r:id="rId15" w:tgtFrame="_blank" w:history="1">
        <w:r w:rsidRPr="007E09F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E09FC">
        <w:rPr>
          <w:rFonts w:ascii="Arial" w:eastAsia="Times New Roman" w:hAnsi="Arial" w:cs="Arial"/>
          <w:color w:val="000000"/>
          <w:sz w:val="24"/>
          <w:szCs w:val="24"/>
          <w:lang w:eastAsia="ru-RU"/>
        </w:rPr>
        <w:t>», Федеральным законом от 08.11.2007 №257-ФЗ «</w:t>
      </w:r>
      <w:hyperlink r:id="rId16" w:tgtFrame="_blank" w:history="1">
        <w:r w:rsidRPr="007E09FC">
          <w:rPr>
            <w:rFonts w:ascii="Arial" w:eastAsia="Times New Roman" w:hAnsi="Arial" w:cs="Arial"/>
            <w:color w:val="0000FF"/>
            <w:sz w:val="24"/>
            <w:szCs w:val="24"/>
            <w:lang w:eastAsia="ru-RU"/>
          </w:rPr>
          <w:t>Об автомобильных дорогах и о дорожной деятельности в Российской Федерации</w:t>
        </w:r>
      </w:hyperlink>
      <w:r w:rsidRPr="007E09FC">
        <w:rPr>
          <w:rFonts w:ascii="Arial" w:eastAsia="Times New Roman" w:hAnsi="Arial" w:cs="Arial"/>
          <w:color w:val="000000"/>
          <w:sz w:val="24"/>
          <w:szCs w:val="24"/>
          <w:lang w:eastAsia="ru-RU"/>
        </w:rPr>
        <w:t> и </w:t>
      </w:r>
      <w:hyperlink r:id="rId17" w:tgtFrame="_blank" w:history="1">
        <w:r w:rsidRPr="007E09FC">
          <w:rPr>
            <w:rFonts w:ascii="Arial" w:eastAsia="Times New Roman" w:hAnsi="Arial" w:cs="Arial"/>
            <w:color w:val="0000FF"/>
            <w:sz w:val="24"/>
            <w:szCs w:val="24"/>
            <w:lang w:eastAsia="ru-RU"/>
          </w:rPr>
          <w:t>о внесении изменений в отдельные законодательные акты Российской Федерации</w:t>
        </w:r>
      </w:hyperlink>
      <w:r w:rsidRPr="007E09FC">
        <w:rPr>
          <w:rFonts w:ascii="Arial" w:eastAsia="Times New Roman" w:hAnsi="Arial" w:cs="Arial"/>
          <w:color w:val="000000"/>
          <w:sz w:val="24"/>
          <w:szCs w:val="24"/>
          <w:lang w:eastAsia="ru-RU"/>
        </w:rPr>
        <w:t>»; </w:t>
      </w:r>
      <w:hyperlink r:id="rId18" w:tgtFrame="_blank" w:history="1">
        <w:r w:rsidRPr="007E09FC">
          <w:rPr>
            <w:rFonts w:ascii="Arial" w:eastAsia="Times New Roman" w:hAnsi="Arial" w:cs="Arial"/>
            <w:color w:val="0000FF"/>
            <w:sz w:val="24"/>
            <w:szCs w:val="24"/>
            <w:lang w:eastAsia="ru-RU"/>
          </w:rPr>
          <w:t>Кодексом</w:t>
        </w:r>
      </w:hyperlink>
      <w:r w:rsidRPr="007E09FC">
        <w:rPr>
          <w:rFonts w:ascii="Arial" w:eastAsia="Times New Roman" w:hAnsi="Arial" w:cs="Arial"/>
          <w:color w:val="000000"/>
          <w:sz w:val="24"/>
          <w:szCs w:val="24"/>
          <w:lang w:eastAsia="ru-RU"/>
        </w:rPr>
        <w:t> Российской Федерации об административных правонарушениях и </w:t>
      </w:r>
      <w:hyperlink r:id="rId19" w:tgtFrame="_blank" w:history="1">
        <w:r w:rsidRPr="007E09FC">
          <w:rPr>
            <w:rFonts w:ascii="Arial" w:eastAsia="Times New Roman" w:hAnsi="Arial" w:cs="Arial"/>
            <w:color w:val="0000FF"/>
            <w:sz w:val="24"/>
            <w:szCs w:val="24"/>
            <w:lang w:eastAsia="ru-RU"/>
          </w:rPr>
          <w:t>Уставом</w:t>
        </w:r>
      </w:hyperlink>
      <w:r w:rsidRPr="007E09FC">
        <w:rPr>
          <w:rFonts w:ascii="Arial" w:eastAsia="Times New Roman" w:hAnsi="Arial" w:cs="Arial"/>
          <w:color w:val="000000"/>
          <w:sz w:val="24"/>
          <w:szCs w:val="24"/>
          <w:lang w:eastAsia="ru-RU"/>
        </w:rPr>
        <w:t> Очкуровского сельского поселения.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1.3. Перечень должностных лиц Администрации Очкуровского сельского поселения, обладающих полномочиями исполнять функцию по муниципальному контролю за обеспечением сохранности автомобильных дорог местного значения в границах Очкуровского сельского поселения, утверждается распоряжением Администрации Очкуровского сельского поселения.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1.4.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numPr>
          <w:ilvl w:val="0"/>
          <w:numId w:val="2"/>
        </w:numPr>
        <w:spacing w:after="0" w:line="240" w:lineRule="auto"/>
        <w:ind w:left="345" w:firstLine="0"/>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24"/>
          <w:szCs w:val="24"/>
          <w:lang w:eastAsia="ru-RU"/>
        </w:rPr>
        <w:lastRenderedPageBreak/>
        <w:t>Требования к порядку исполнения функции по проведению проверок граждан, юридических лиц и индивидуальных предпринимателей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2.1. Должностными лицами администрации поселения проводятся плановые и внеплановые, документарные и выездные проверки.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законодательства в области дорожной деятельности (далее - заявители).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2.3. Для получения информации о процедурах исполнения муниципальной функции заявители обращаются в администрацию поселения: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лично (в устной или письменной форме);</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по телефону.</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2.4. Основными требованиями к информированию заявителей являются: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достоверность предоставляемой информации;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четкость в изложении информации;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полнота информирования;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наглядность форм предоставляемой информации (при письменном информировании);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удобство и доступность получения информирования;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оперативность предоставления информации.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2.5. Информирование заявителей организуется следующим образом:</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индивидуальное информирование;</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публичное информирование.</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2.6. Информирование проводится в форме:</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устное информирование;</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письменное информирование.</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xml:space="preserve">2.7. Объектом муниципального контроля обеспечения сохранности автомобильных дорог местного значения в границах населенных пунктов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w:t>
      </w:r>
      <w:proofErr w:type="gramStart"/>
      <w:r w:rsidRPr="007E09FC">
        <w:rPr>
          <w:rFonts w:ascii="Arial" w:eastAsia="Times New Roman" w:hAnsi="Arial" w:cs="Arial"/>
          <w:color w:val="000000"/>
          <w:sz w:val="24"/>
          <w:szCs w:val="24"/>
          <w:lang w:eastAsia="ru-RU"/>
        </w:rPr>
        <w:t>поддержанием  их</w:t>
      </w:r>
      <w:proofErr w:type="gramEnd"/>
      <w:r w:rsidRPr="007E09FC">
        <w:rPr>
          <w:rFonts w:ascii="Arial" w:eastAsia="Times New Roman" w:hAnsi="Arial" w:cs="Arial"/>
          <w:color w:val="000000"/>
          <w:sz w:val="24"/>
          <w:szCs w:val="24"/>
          <w:lang w:eastAsia="ru-RU"/>
        </w:rPr>
        <w:t xml:space="preserve"> состояния в соответствии с требованиями, допустимыми по условиям обеспечения непрерывного и безопасного движения в любое время года.</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Муниципальный контроль за обеспечением сохранности автомобильных дорог местного значения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2.8. Задачей муниципального контроля обеспечения сохранности автомобильных дорог местного значения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20" w:history="1">
        <w:r w:rsidRPr="007E09FC">
          <w:rPr>
            <w:rFonts w:ascii="Arial" w:eastAsia="Times New Roman" w:hAnsi="Arial" w:cs="Arial"/>
            <w:color w:val="000000"/>
            <w:sz w:val="24"/>
            <w:szCs w:val="24"/>
            <w:lang w:eastAsia="ru-RU"/>
          </w:rPr>
          <w:t>законодательства</w:t>
        </w:r>
      </w:hyperlink>
      <w:r w:rsidRPr="007E09FC">
        <w:rPr>
          <w:rFonts w:ascii="Arial" w:eastAsia="Times New Roman" w:hAnsi="Arial" w:cs="Arial"/>
          <w:color w:val="000000"/>
          <w:sz w:val="24"/>
          <w:szCs w:val="24"/>
          <w:lang w:eastAsia="ru-RU"/>
        </w:rPr>
        <w:t> в области дорожной деятельности.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Очкуровского сельского поселения в установленном порядке и размещенный на официальном сайте администрации поселения в сети Интернет (</w:t>
      </w:r>
      <w:hyperlink r:id="rId21" w:history="1">
        <w:r w:rsidRPr="007E09FC">
          <w:rPr>
            <w:rFonts w:ascii="Arial" w:eastAsia="Times New Roman" w:hAnsi="Arial" w:cs="Arial"/>
            <w:color w:val="000000"/>
            <w:sz w:val="24"/>
            <w:szCs w:val="24"/>
            <w:lang w:eastAsia="ru-RU"/>
          </w:rPr>
          <w:t>http://ochkurowka.ucoz.ru/</w:t>
        </w:r>
      </w:hyperlink>
      <w:r w:rsidRPr="007E09FC">
        <w:rPr>
          <w:rFonts w:ascii="Arial" w:eastAsia="Times New Roman" w:hAnsi="Arial" w:cs="Arial"/>
          <w:color w:val="000000"/>
          <w:sz w:val="24"/>
          <w:szCs w:val="24"/>
          <w:lang w:eastAsia="ru-RU"/>
        </w:rPr>
        <w:t>) либо другим иным доступным способом.</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lastRenderedPageBreak/>
        <w:t>2.10.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2.11.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2.12. Основания для проведения внеплановой проверки в отношении юридических лиц или индивидуальных предпринимателей установлены ст.10 Федерального закона от 26.12.2008 №294-ФЗ «</w:t>
      </w:r>
      <w:hyperlink r:id="rId22" w:tgtFrame="_blank" w:history="1">
        <w:r w:rsidRPr="007E09FC">
          <w:rPr>
            <w:rFonts w:ascii="Arial" w:eastAsia="Times New Roman" w:hAnsi="Arial" w:cs="Arial"/>
            <w:color w:val="0000FF"/>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E09FC">
        <w:rPr>
          <w:rFonts w:ascii="Arial" w:eastAsia="Times New Roman" w:hAnsi="Arial" w:cs="Arial"/>
          <w:color w:val="000000"/>
          <w:sz w:val="24"/>
          <w:szCs w:val="24"/>
          <w:lang w:eastAsia="ru-RU"/>
        </w:rPr>
        <w:t>».</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2.13. Основанием для проведения внеплановых проверок в отношении граждан являются: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поступление в администрацию поселения обращений и заявлений от граждан и сторонних организаций;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выявление фактов нарушений законодательства в области дорожной деятельности специалистами администрации поселения.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2.14.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2.15.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Очкуровского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xml:space="preserve">2.16. Муниципальные инспекторы в целях осуществления муниципального контроля обеспечения сохранности автомобильных дорог </w:t>
      </w:r>
      <w:r w:rsidRPr="007E09FC">
        <w:rPr>
          <w:rFonts w:ascii="Arial" w:eastAsia="Times New Roman" w:hAnsi="Arial" w:cs="Arial"/>
          <w:color w:val="000000"/>
          <w:sz w:val="24"/>
          <w:szCs w:val="24"/>
          <w:lang w:eastAsia="ru-RU"/>
        </w:rPr>
        <w:lastRenderedPageBreak/>
        <w:t>местного значения Очкуровского сельского поселения (далее - инспекторы) имеют право:</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xml:space="preserve">1) производить осмотр состояния автомобильных дорог местного значения, на которых </w:t>
      </w:r>
      <w:proofErr w:type="gramStart"/>
      <w:r w:rsidRPr="007E09FC">
        <w:rPr>
          <w:rFonts w:ascii="Arial" w:eastAsia="Times New Roman" w:hAnsi="Arial" w:cs="Arial"/>
          <w:color w:val="000000"/>
          <w:sz w:val="24"/>
          <w:szCs w:val="24"/>
          <w:lang w:eastAsia="ru-RU"/>
        </w:rPr>
        <w:t>осуществляют  свою</w:t>
      </w:r>
      <w:proofErr w:type="gramEnd"/>
      <w:r w:rsidRPr="007E09FC">
        <w:rPr>
          <w:rFonts w:ascii="Arial" w:eastAsia="Times New Roman" w:hAnsi="Arial" w:cs="Arial"/>
          <w:color w:val="000000"/>
          <w:sz w:val="24"/>
          <w:szCs w:val="24"/>
          <w:lang w:eastAsia="ru-RU"/>
        </w:rPr>
        <w:t xml:space="preserve"> деятельность юридические лица и индивидуальные предприниматели, при предъявлении служебного удостоверения;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5) при проведении проверок использовать фото и киносъемку;</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6) обращаться в органы внутренних дел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xml:space="preserve">7) составлять по результатам проведенных проверок акты проверок по установленной форме в двух экземплярах, </w:t>
      </w:r>
      <w:proofErr w:type="gramStart"/>
      <w:r w:rsidRPr="007E09FC">
        <w:rPr>
          <w:rFonts w:ascii="Arial" w:eastAsia="Times New Roman" w:hAnsi="Arial" w:cs="Arial"/>
          <w:color w:val="000000"/>
          <w:sz w:val="24"/>
          <w:szCs w:val="24"/>
          <w:lang w:eastAsia="ru-RU"/>
        </w:rPr>
        <w:t>с  указанием</w:t>
      </w:r>
      <w:proofErr w:type="gramEnd"/>
      <w:r w:rsidRPr="007E09FC">
        <w:rPr>
          <w:rFonts w:ascii="Arial" w:eastAsia="Times New Roman" w:hAnsi="Arial" w:cs="Arial"/>
          <w:color w:val="000000"/>
          <w:sz w:val="24"/>
          <w:szCs w:val="24"/>
          <w:lang w:eastAsia="ru-RU"/>
        </w:rPr>
        <w:t xml:space="preserve">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2.17.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numPr>
          <w:ilvl w:val="0"/>
          <w:numId w:val="3"/>
        </w:numPr>
        <w:spacing w:after="0" w:line="240" w:lineRule="auto"/>
        <w:ind w:left="345" w:firstLine="0"/>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24"/>
          <w:szCs w:val="24"/>
          <w:lang w:eastAsia="ru-RU"/>
        </w:rPr>
        <w:t>Административные процедуры</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3.1. Функция по осуществлению контроля включает в себя следующие административные процедуры:</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подготовка проведения проверки и уведомление проверяемого гражданина, юридического лица или индивидуального предпринимателя;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проведение проверки в отношении гражданина, юридического лица или индивидуального предпринимателя;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оформление результатов проверки.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3.2. Проверка граждан, юридических лиц и индивидуальных предпринимателей проводится на основании распоряжения Главы Очкуровского сельского поселения.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В распоряжении указываются: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номер и дата распоряжения о проведении проверки;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наименование органа (органов), осуществляющего (</w:t>
      </w:r>
      <w:proofErr w:type="spellStart"/>
      <w:r w:rsidRPr="007E09FC">
        <w:rPr>
          <w:rFonts w:ascii="Arial" w:eastAsia="Times New Roman" w:hAnsi="Arial" w:cs="Arial"/>
          <w:color w:val="000000"/>
          <w:sz w:val="24"/>
          <w:szCs w:val="24"/>
          <w:lang w:eastAsia="ru-RU"/>
        </w:rPr>
        <w:t>щих</w:t>
      </w:r>
      <w:proofErr w:type="spellEnd"/>
      <w:r w:rsidRPr="007E09FC">
        <w:rPr>
          <w:rFonts w:ascii="Arial" w:eastAsia="Times New Roman" w:hAnsi="Arial" w:cs="Arial"/>
          <w:color w:val="000000"/>
          <w:sz w:val="24"/>
          <w:szCs w:val="24"/>
          <w:lang w:eastAsia="ru-RU"/>
        </w:rPr>
        <w:t>) проверку;</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фамилия, имя, отчество и должность лица (лиц), уполномоченного (</w:t>
      </w:r>
      <w:proofErr w:type="spellStart"/>
      <w:r w:rsidRPr="007E09FC">
        <w:rPr>
          <w:rFonts w:ascii="Arial" w:eastAsia="Times New Roman" w:hAnsi="Arial" w:cs="Arial"/>
          <w:color w:val="000000"/>
          <w:sz w:val="24"/>
          <w:szCs w:val="24"/>
          <w:lang w:eastAsia="ru-RU"/>
        </w:rPr>
        <w:t>ых</w:t>
      </w:r>
      <w:proofErr w:type="spellEnd"/>
      <w:r w:rsidRPr="007E09FC">
        <w:rPr>
          <w:rFonts w:ascii="Arial" w:eastAsia="Times New Roman" w:hAnsi="Arial" w:cs="Arial"/>
          <w:color w:val="000000"/>
          <w:sz w:val="24"/>
          <w:szCs w:val="24"/>
          <w:lang w:eastAsia="ru-RU"/>
        </w:rPr>
        <w:t>) на проведение проверки, а также привлекаемых к проведению проверки экспертов, представителей экспертных организаций;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lastRenderedPageBreak/>
        <w:t>- 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цели, задачи, предмет проверки и срок ее проведения;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правовые основания проведения проверки, в том числе нормативные правовые акты, исполнение требований которых подлежит проверке;</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перечень мероприятий по контролю и сроки их проведения;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перечень административных регламентов по осуществлению муниципального контроля;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даты начала и окончания проверки.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3.3. В рамках проведения проверок граждан, юридических лиц и индивидуальных предпринимателей осуществляются: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визуальный осмотр объекта (объектов);</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фотосъемка, видеосъемка;</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запрос документов;</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работа с представленной документацией (изучение, анализ, формирование выводов и позиций).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3.4. О проведении плановой проверки юридическое лицо, индивидуальный предприниматель, гражданин уведомляются администрацией поселения не позднее чем в течение трех рабочих дней до начала ее проведения посредством направления копии распоряжения Главы Очкуровского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Главы Очкуровского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3.6. Должностные лица Администрации Очкуровского сельского поселения при проведении проверки граждан, юридических лиц и индивидуальных предпринимателей обязаны:</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соблюдать законодательство Российской Федерации, права и законные интересы граждан, юридических лиц и индивидуальных предпринимателей;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проводить проверку на основании и в строгом соответствии с распоряжением Главы Очкуровского сельского поселения;</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xml:space="preserve">-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w:t>
      </w:r>
      <w:r w:rsidRPr="007E09FC">
        <w:rPr>
          <w:rFonts w:ascii="Arial" w:eastAsia="Times New Roman" w:hAnsi="Arial" w:cs="Arial"/>
          <w:color w:val="000000"/>
          <w:sz w:val="24"/>
          <w:szCs w:val="24"/>
          <w:lang w:eastAsia="ru-RU"/>
        </w:rPr>
        <w:lastRenderedPageBreak/>
        <w:t>случае, предусмотренном ч.5 ст.10 Федерального закона от 26.12.2008 №294-ФЗ «</w:t>
      </w:r>
      <w:hyperlink r:id="rId23" w:tgtFrame="_blank" w:history="1">
        <w:r w:rsidRPr="007E09FC">
          <w:rPr>
            <w:rFonts w:ascii="Arial" w:eastAsia="Times New Roman" w:hAnsi="Arial" w:cs="Arial"/>
            <w:color w:val="0000FF"/>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E09FC">
        <w:rPr>
          <w:rFonts w:ascii="Arial" w:eastAsia="Times New Roman" w:hAnsi="Arial" w:cs="Arial"/>
          <w:color w:val="000000"/>
          <w:sz w:val="24"/>
          <w:szCs w:val="24"/>
          <w:lang w:eastAsia="ru-RU"/>
        </w:rPr>
        <w:t>», копии документа о согласовании проведения проверки;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знакомить должностных лиц юридического лица, гражданина и индивидуального предпринимателя либо их представителей с результатами проверки;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осуществлять запись в журнале проверок;</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не допускать необоснованное ограничение прав и законных интересов граждан, юридических лиц, индивидуальных предпринимателей;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соблюдать сроки проведения проверки, установленные действующим законодательством Российской Федерации;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3.8. По результатам проверки граждан, юридических лиц и индивидуальных предпринимателей при осуществлении муниципального контроля обеспечения сохранности автомобильных дорог местного значения составляется акт в двух экземплярах.</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истечения срока устранения нарушения законодательства в области дорожной деятельности, установленного предписанием. По результатам проверки составляется акт в двух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xml:space="preserve">3.10.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w:t>
      </w:r>
      <w:r w:rsidRPr="007E09FC">
        <w:rPr>
          <w:rFonts w:ascii="Arial" w:eastAsia="Times New Roman" w:hAnsi="Arial" w:cs="Arial"/>
          <w:color w:val="000000"/>
          <w:sz w:val="24"/>
          <w:szCs w:val="24"/>
          <w:lang w:eastAsia="ru-RU"/>
        </w:rPr>
        <w:lastRenderedPageBreak/>
        <w:t>администрации поселения обязаны направить в соответствующие уполномоченные органы информацию (сведения) о таких нарушениях.</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3.11. Муниципальный инспектор по муниципальному контролю за обеспечением сохранности автомобильных дорог местного значения Очкуровского сельского поселения ведет учет проверок соблюдения законодательства в области дорожной деятельности.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3.12. После проведения всех процедур по осуществлению муниципального контроля обеспечения сохранности автомобильных дорог местного значения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numPr>
          <w:ilvl w:val="0"/>
          <w:numId w:val="4"/>
        </w:numPr>
        <w:spacing w:after="0" w:line="240" w:lineRule="auto"/>
        <w:ind w:left="345" w:firstLine="0"/>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24"/>
          <w:szCs w:val="24"/>
          <w:lang w:eastAsia="ru-RU"/>
        </w:rPr>
        <w:t>Форма и порядок контроля за исполнением функции по проведению проверок граждан, юридических лиц и индивидуальных предпринимателей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4.1. Глава Очкуровского сельского поселения либо по его поручению другое должностное лицо осуществляют контроль за совершением действий и принятием решений должностными лицами администрации поселения при проведении проверок граждан, юридических лиц и индивидуальных предпринимателей.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Должностные лица администрации поселения о проведенных проверках представляют ежеквартальный отчет.</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4.2. Должностные лица администрации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center"/>
        <w:rPr>
          <w:rFonts w:ascii="Times New Roman" w:eastAsia="Times New Roman" w:hAnsi="Times New Roman" w:cs="Times New Roman"/>
          <w:color w:val="000000"/>
          <w:sz w:val="24"/>
          <w:szCs w:val="24"/>
          <w:lang w:eastAsia="ru-RU"/>
        </w:rPr>
      </w:pPr>
      <w:r w:rsidRPr="007E09FC">
        <w:rPr>
          <w:rFonts w:ascii="Arial" w:eastAsia="Times New Roman" w:hAnsi="Arial" w:cs="Arial"/>
          <w:b/>
          <w:bCs/>
          <w:color w:val="000000"/>
          <w:sz w:val="24"/>
          <w:szCs w:val="24"/>
          <w:lang w:eastAsia="ru-RU"/>
        </w:rPr>
        <w:t>5. Порядок обжалования действий (бездействия) должностного лица, а также принимаемого им решения при исполнении функции по проведению проверок граждан юридических лиц и индивидуальных предпринимателей</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Обжалование действий (бездействия) и решений должностных лиц администрации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center"/>
        <w:rPr>
          <w:rFonts w:ascii="Arial" w:eastAsia="Times New Roman" w:hAnsi="Arial" w:cs="Arial"/>
          <w:color w:val="000000"/>
          <w:sz w:val="24"/>
          <w:szCs w:val="24"/>
          <w:lang w:eastAsia="ru-RU"/>
        </w:rPr>
      </w:pPr>
      <w:r w:rsidRPr="007E09FC">
        <w:rPr>
          <w:rFonts w:ascii="Arial" w:eastAsia="Times New Roman" w:hAnsi="Arial" w:cs="Arial"/>
          <w:b/>
          <w:bCs/>
          <w:color w:val="000000"/>
          <w:sz w:val="24"/>
          <w:szCs w:val="24"/>
          <w:lang w:eastAsia="ru-RU"/>
        </w:rPr>
        <w:t>6. Профилактика нарушений обязательных требований в сфере муниципального контроля за обеспечением сохранности автомобильных дорог местного значения Очкуровского сельского поселения Николаевского муниципального района Волгоградской области.</w:t>
      </w:r>
    </w:p>
    <w:p w:rsidR="007E09FC" w:rsidRPr="007E09FC" w:rsidRDefault="007E09FC" w:rsidP="007E09FC">
      <w:pPr>
        <w:spacing w:after="0" w:line="240" w:lineRule="auto"/>
        <w:ind w:firstLine="567"/>
        <w:jc w:val="both"/>
        <w:rPr>
          <w:rFonts w:ascii="Arial" w:eastAsia="Times New Roman" w:hAnsi="Arial" w:cs="Arial"/>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both"/>
        <w:rPr>
          <w:rFonts w:ascii="Arial" w:eastAsia="Times New Roman" w:hAnsi="Arial" w:cs="Arial"/>
          <w:color w:val="000000"/>
          <w:sz w:val="24"/>
          <w:szCs w:val="24"/>
          <w:lang w:eastAsia="ru-RU"/>
        </w:rPr>
      </w:pPr>
      <w:r w:rsidRPr="007E09FC">
        <w:rPr>
          <w:rFonts w:ascii="Arial" w:eastAsia="Times New Roman" w:hAnsi="Arial" w:cs="Arial"/>
          <w:color w:val="000000"/>
          <w:sz w:val="24"/>
          <w:szCs w:val="24"/>
          <w:lang w:eastAsia="ru-RU"/>
        </w:rPr>
        <w:t>6.1.</w:t>
      </w:r>
      <w:r w:rsidRPr="007E09FC">
        <w:rPr>
          <w:rFonts w:ascii="Times New Roman" w:eastAsia="Times New Roman" w:hAnsi="Times New Roman" w:cs="Times New Roman"/>
          <w:color w:val="000000"/>
          <w:sz w:val="14"/>
          <w:szCs w:val="14"/>
          <w:lang w:eastAsia="ru-RU"/>
        </w:rPr>
        <w:t>      </w:t>
      </w:r>
      <w:r w:rsidRPr="007E09FC">
        <w:rPr>
          <w:rFonts w:ascii="Arial" w:eastAsia="Times New Roman" w:hAnsi="Arial" w:cs="Arial"/>
          <w:color w:val="000000"/>
          <w:sz w:val="24"/>
          <w:szCs w:val="24"/>
          <w:lang w:eastAsia="ru-RU"/>
        </w:rPr>
        <w:t>Орган муниципального контроля обеспечивает размещение на официальных сайтах в сети "Интернет" для каждого вида государственного контроля (надзора), муниципального контроля </w:t>
      </w:r>
      <w:hyperlink r:id="rId24" w:history="1">
        <w:r w:rsidRPr="007E09FC">
          <w:rPr>
            <w:rFonts w:ascii="Arial" w:eastAsia="Times New Roman" w:hAnsi="Arial" w:cs="Arial"/>
            <w:color w:val="000000"/>
            <w:sz w:val="24"/>
            <w:szCs w:val="24"/>
            <w:u w:val="single"/>
            <w:lang w:eastAsia="ru-RU"/>
          </w:rPr>
          <w:t>перечней</w:t>
        </w:r>
      </w:hyperlink>
      <w:r w:rsidRPr="007E09FC">
        <w:rPr>
          <w:rFonts w:ascii="Arial" w:eastAsia="Times New Roman" w:hAnsi="Arial" w:cs="Arial"/>
          <w:color w:val="000000"/>
          <w:sz w:val="24"/>
          <w:szCs w:val="24"/>
          <w:lang w:eastAsia="ru-RU"/>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E09FC" w:rsidRPr="007E09FC" w:rsidRDefault="007E09FC" w:rsidP="007E09FC">
      <w:pPr>
        <w:spacing w:after="0" w:line="240" w:lineRule="auto"/>
        <w:ind w:firstLine="567"/>
        <w:jc w:val="both"/>
        <w:rPr>
          <w:rFonts w:ascii="Arial" w:eastAsia="Times New Roman" w:hAnsi="Arial" w:cs="Arial"/>
          <w:color w:val="000000"/>
          <w:sz w:val="24"/>
          <w:szCs w:val="24"/>
          <w:lang w:eastAsia="ru-RU"/>
        </w:rPr>
      </w:pPr>
      <w:r w:rsidRPr="007E09FC">
        <w:rPr>
          <w:rFonts w:ascii="Arial" w:eastAsia="Times New Roman" w:hAnsi="Arial" w:cs="Arial"/>
          <w:color w:val="000000"/>
          <w:sz w:val="24"/>
          <w:szCs w:val="24"/>
          <w:lang w:eastAsia="ru-RU"/>
        </w:rPr>
        <w:t>6.2.</w:t>
      </w:r>
      <w:r w:rsidRPr="007E09FC">
        <w:rPr>
          <w:rFonts w:ascii="Times New Roman" w:eastAsia="Times New Roman" w:hAnsi="Times New Roman" w:cs="Times New Roman"/>
          <w:color w:val="000000"/>
          <w:sz w:val="14"/>
          <w:szCs w:val="14"/>
          <w:lang w:eastAsia="ru-RU"/>
        </w:rPr>
        <w:t>      </w:t>
      </w:r>
      <w:r w:rsidRPr="007E09FC">
        <w:rPr>
          <w:rFonts w:ascii="Arial" w:eastAsia="Times New Roman" w:hAnsi="Arial" w:cs="Arial"/>
          <w:color w:val="000000"/>
          <w:sz w:val="24"/>
          <w:szCs w:val="24"/>
          <w:lang w:eastAsia="ru-RU"/>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w:t>
      </w:r>
      <w:r w:rsidRPr="007E09FC">
        <w:rPr>
          <w:rFonts w:ascii="Arial" w:eastAsia="Times New Roman" w:hAnsi="Arial" w:cs="Arial"/>
          <w:color w:val="000000"/>
          <w:sz w:val="24"/>
          <w:szCs w:val="24"/>
          <w:lang w:eastAsia="ru-RU"/>
        </w:rPr>
        <w:lastRenderedPageBreak/>
        <w:t>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E09FC" w:rsidRPr="007E09FC" w:rsidRDefault="007E09FC" w:rsidP="007E09FC">
      <w:pPr>
        <w:spacing w:after="0" w:line="240" w:lineRule="auto"/>
        <w:ind w:firstLine="567"/>
        <w:jc w:val="both"/>
        <w:rPr>
          <w:rFonts w:ascii="Arial" w:eastAsia="Times New Roman" w:hAnsi="Arial" w:cs="Arial"/>
          <w:color w:val="000000"/>
          <w:sz w:val="24"/>
          <w:szCs w:val="24"/>
          <w:lang w:eastAsia="ru-RU"/>
        </w:rPr>
      </w:pPr>
      <w:r w:rsidRPr="007E09FC">
        <w:rPr>
          <w:rFonts w:ascii="Arial" w:eastAsia="Times New Roman" w:hAnsi="Arial" w:cs="Arial"/>
          <w:color w:val="000000"/>
          <w:sz w:val="24"/>
          <w:szCs w:val="24"/>
          <w:lang w:eastAsia="ru-RU"/>
        </w:rPr>
        <w:t>6.3.</w:t>
      </w:r>
      <w:r w:rsidRPr="007E09FC">
        <w:rPr>
          <w:rFonts w:ascii="Times New Roman" w:eastAsia="Times New Roman" w:hAnsi="Times New Roman" w:cs="Times New Roman"/>
          <w:color w:val="000000"/>
          <w:sz w:val="14"/>
          <w:szCs w:val="14"/>
          <w:lang w:eastAsia="ru-RU"/>
        </w:rPr>
        <w:t>      </w:t>
      </w:r>
      <w:r w:rsidRPr="007E09FC">
        <w:rPr>
          <w:rFonts w:ascii="Arial" w:eastAsia="Times New Roman" w:hAnsi="Arial" w:cs="Arial"/>
          <w:color w:val="000000"/>
          <w:sz w:val="24"/>
          <w:szCs w:val="24"/>
          <w:lang w:eastAsia="ru-RU"/>
        </w:rPr>
        <w:t>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E09FC" w:rsidRPr="007E09FC" w:rsidRDefault="007E09FC" w:rsidP="007E09FC">
      <w:pPr>
        <w:spacing w:after="0" w:line="240" w:lineRule="auto"/>
        <w:ind w:firstLine="567"/>
        <w:jc w:val="both"/>
        <w:rPr>
          <w:rFonts w:ascii="Arial" w:eastAsia="Times New Roman" w:hAnsi="Arial" w:cs="Arial"/>
          <w:color w:val="000000"/>
          <w:sz w:val="24"/>
          <w:szCs w:val="24"/>
          <w:lang w:eastAsia="ru-RU"/>
        </w:rPr>
      </w:pPr>
      <w:r w:rsidRPr="007E09FC">
        <w:rPr>
          <w:rFonts w:ascii="Arial" w:eastAsia="Times New Roman" w:hAnsi="Arial" w:cs="Arial"/>
          <w:color w:val="000000"/>
          <w:sz w:val="24"/>
          <w:szCs w:val="24"/>
          <w:lang w:eastAsia="ru-RU"/>
        </w:rPr>
        <w:t>6.4.</w:t>
      </w:r>
      <w:r w:rsidRPr="007E09FC">
        <w:rPr>
          <w:rFonts w:ascii="Times New Roman" w:eastAsia="Times New Roman" w:hAnsi="Times New Roman" w:cs="Times New Roman"/>
          <w:color w:val="000000"/>
          <w:sz w:val="14"/>
          <w:szCs w:val="14"/>
          <w:lang w:eastAsia="ru-RU"/>
        </w:rPr>
        <w:t>      </w:t>
      </w:r>
      <w:r w:rsidRPr="007E09FC">
        <w:rPr>
          <w:rFonts w:ascii="Arial" w:eastAsia="Times New Roman" w:hAnsi="Arial" w:cs="Arial"/>
          <w:color w:val="000000"/>
          <w:sz w:val="24"/>
          <w:szCs w:val="24"/>
          <w:lang w:eastAsia="ru-RU"/>
        </w:rPr>
        <w:t>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5" w:history="1">
        <w:r w:rsidRPr="007E09FC">
          <w:rPr>
            <w:rFonts w:ascii="Arial" w:eastAsia="Times New Roman" w:hAnsi="Arial" w:cs="Arial"/>
            <w:color w:val="000000"/>
            <w:sz w:val="24"/>
            <w:szCs w:val="24"/>
            <w:u w:val="single"/>
            <w:lang w:eastAsia="ru-RU"/>
          </w:rPr>
          <w:t>частями 5</w:t>
        </w:r>
      </w:hyperlink>
      <w:r w:rsidRPr="007E09FC">
        <w:rPr>
          <w:rFonts w:ascii="Arial" w:eastAsia="Times New Roman" w:hAnsi="Arial" w:cs="Arial"/>
          <w:color w:val="000000"/>
          <w:sz w:val="24"/>
          <w:szCs w:val="24"/>
          <w:lang w:eastAsia="ru-RU"/>
        </w:rPr>
        <w:t> - </w:t>
      </w:r>
      <w:hyperlink r:id="rId26" w:history="1">
        <w:r w:rsidRPr="007E09FC">
          <w:rPr>
            <w:rFonts w:ascii="Arial" w:eastAsia="Times New Roman" w:hAnsi="Arial" w:cs="Arial"/>
            <w:color w:val="000000"/>
            <w:sz w:val="24"/>
            <w:szCs w:val="24"/>
            <w:u w:val="single"/>
            <w:lang w:eastAsia="ru-RU"/>
          </w:rPr>
          <w:t>7</w:t>
        </w:r>
      </w:hyperlink>
      <w:r w:rsidRPr="007E09FC">
        <w:rPr>
          <w:rFonts w:ascii="Arial" w:eastAsia="Times New Roman" w:hAnsi="Arial" w:cs="Arial"/>
          <w:color w:val="000000"/>
          <w:sz w:val="24"/>
          <w:szCs w:val="24"/>
          <w:lang w:eastAsia="ru-RU"/>
        </w:rPr>
        <w:t> настоящей статьи, если иной порядок не установлен федеральным законом.</w:t>
      </w:r>
    </w:p>
    <w:p w:rsidR="007E09FC" w:rsidRPr="007E09FC" w:rsidRDefault="007E09FC" w:rsidP="007E09FC">
      <w:pPr>
        <w:spacing w:after="0" w:line="240" w:lineRule="auto"/>
        <w:ind w:firstLine="709"/>
        <w:jc w:val="both"/>
        <w:rPr>
          <w:rFonts w:ascii="Arial" w:eastAsia="Times New Roman" w:hAnsi="Arial" w:cs="Arial"/>
          <w:color w:val="000000"/>
          <w:sz w:val="24"/>
          <w:szCs w:val="24"/>
          <w:lang w:eastAsia="ru-RU"/>
        </w:rPr>
      </w:pPr>
      <w:r w:rsidRPr="007E09FC">
        <w:rPr>
          <w:rFonts w:ascii="Arial" w:eastAsia="Times New Roman" w:hAnsi="Arial" w:cs="Arial"/>
          <w:color w:val="000000"/>
          <w:sz w:val="24"/>
          <w:szCs w:val="24"/>
          <w:lang w:eastAsia="ru-RU"/>
        </w:rPr>
        <w:t>Правительство Российской Федерации вправе определить </w:t>
      </w:r>
      <w:hyperlink r:id="rId27" w:history="1">
        <w:r w:rsidRPr="007E09FC">
          <w:rPr>
            <w:rFonts w:ascii="Arial" w:eastAsia="Times New Roman" w:hAnsi="Arial" w:cs="Arial"/>
            <w:color w:val="000000"/>
            <w:sz w:val="24"/>
            <w:szCs w:val="24"/>
            <w:u w:val="single"/>
            <w:lang w:eastAsia="ru-RU"/>
          </w:rPr>
          <w:t>общие требования</w:t>
        </w:r>
      </w:hyperlink>
      <w:r w:rsidRPr="007E09FC">
        <w:rPr>
          <w:rFonts w:ascii="Arial" w:eastAsia="Times New Roman" w:hAnsi="Arial" w:cs="Arial"/>
          <w:color w:val="000000"/>
          <w:sz w:val="24"/>
          <w:szCs w:val="24"/>
          <w:lang w:eastAsia="ru-RU"/>
        </w:rPr>
        <w:t> к организации и осуществлению органами государственного контроля (надзора), органами муниципального контроля </w:t>
      </w:r>
      <w:hyperlink r:id="rId28" w:history="1">
        <w:r w:rsidRPr="007E09FC">
          <w:rPr>
            <w:rFonts w:ascii="Arial" w:eastAsia="Times New Roman" w:hAnsi="Arial" w:cs="Arial"/>
            <w:color w:val="000000"/>
            <w:sz w:val="24"/>
            <w:szCs w:val="24"/>
            <w:u w:val="single"/>
            <w:lang w:eastAsia="ru-RU"/>
          </w:rPr>
          <w:t>мероприятий</w:t>
        </w:r>
      </w:hyperlink>
      <w:r w:rsidRPr="007E09FC">
        <w:rPr>
          <w:rFonts w:ascii="Arial" w:eastAsia="Times New Roman" w:hAnsi="Arial" w:cs="Arial"/>
          <w:color w:val="000000"/>
          <w:sz w:val="24"/>
          <w:szCs w:val="24"/>
          <w:lang w:eastAsia="ru-RU"/>
        </w:rPr>
        <w:t> по профилактике нарушений обязательных требований, требований, установленных муниципальными правовыми актами (ч. 4 ст. 8.2. Закона № 24-ФЗ).</w:t>
      </w:r>
    </w:p>
    <w:p w:rsidR="007E09FC" w:rsidRPr="007E09FC" w:rsidRDefault="007E09FC" w:rsidP="007E09FC">
      <w:pPr>
        <w:spacing w:after="0" w:line="240" w:lineRule="auto"/>
        <w:ind w:firstLine="709"/>
        <w:jc w:val="both"/>
        <w:rPr>
          <w:rFonts w:ascii="Arial" w:eastAsia="Times New Roman" w:hAnsi="Arial" w:cs="Arial"/>
          <w:color w:val="000000"/>
          <w:sz w:val="24"/>
          <w:szCs w:val="24"/>
          <w:lang w:eastAsia="ru-RU"/>
        </w:rPr>
      </w:pPr>
      <w:r w:rsidRPr="007E09FC">
        <w:rPr>
          <w:rFonts w:ascii="Arial" w:eastAsia="Times New Roman" w:hAnsi="Arial" w:cs="Arial"/>
          <w:color w:val="000000"/>
          <w:sz w:val="24"/>
          <w:szCs w:val="24"/>
          <w:lang w:eastAsia="ru-RU"/>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w:t>
      </w:r>
      <w:r w:rsidRPr="007E09FC">
        <w:rPr>
          <w:rFonts w:ascii="Arial" w:eastAsia="Times New Roman" w:hAnsi="Arial" w:cs="Arial"/>
          <w:color w:val="000000"/>
          <w:sz w:val="24"/>
          <w:szCs w:val="24"/>
          <w:lang w:eastAsia="ru-RU"/>
        </w:rPr>
        <w:lastRenderedPageBreak/>
        <w:t>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 (ч. 5 ст. 8.2. Закона № 294-ФЗ).</w:t>
      </w:r>
    </w:p>
    <w:p w:rsidR="007E09FC" w:rsidRPr="007E09FC" w:rsidRDefault="007E09FC" w:rsidP="007E09FC">
      <w:pPr>
        <w:spacing w:after="0" w:line="240" w:lineRule="auto"/>
        <w:ind w:firstLine="709"/>
        <w:jc w:val="both"/>
        <w:rPr>
          <w:rFonts w:ascii="Arial" w:eastAsia="Times New Roman" w:hAnsi="Arial" w:cs="Arial"/>
          <w:color w:val="000000"/>
          <w:sz w:val="24"/>
          <w:szCs w:val="24"/>
          <w:lang w:eastAsia="ru-RU"/>
        </w:rPr>
      </w:pPr>
      <w:r w:rsidRPr="007E09FC">
        <w:rPr>
          <w:rFonts w:ascii="Arial" w:eastAsia="Times New Roman" w:hAnsi="Arial" w:cs="Arial"/>
          <w:color w:val="000000"/>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(ч. 6 ст. 8.2. Закона № 294-ФЗ).</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hyperlink r:id="rId29" w:history="1">
        <w:r w:rsidRPr="007E09FC">
          <w:rPr>
            <w:rFonts w:ascii="Arial" w:eastAsia="Times New Roman" w:hAnsi="Arial" w:cs="Arial"/>
            <w:color w:val="000000"/>
            <w:sz w:val="24"/>
            <w:szCs w:val="24"/>
            <w:u w:val="single"/>
            <w:lang w:eastAsia="ru-RU"/>
          </w:rPr>
          <w:t>Порядок</w:t>
        </w:r>
      </w:hyperlink>
      <w:r w:rsidRPr="007E09FC">
        <w:rPr>
          <w:rFonts w:ascii="Arial" w:eastAsia="Times New Roman" w:hAnsi="Arial" w:cs="Arial"/>
          <w:color w:val="000000"/>
          <w:sz w:val="24"/>
          <w:szCs w:val="24"/>
          <w:lang w:eastAsia="ru-RU"/>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(ч. 6 ст. 8.2. Закона № 294-ФЗ).</w:t>
      </w:r>
    </w:p>
    <w:p w:rsidR="007E09FC" w:rsidRPr="007E09FC" w:rsidRDefault="007E09FC" w:rsidP="007E09FC">
      <w:pPr>
        <w:spacing w:after="0" w:line="240" w:lineRule="auto"/>
        <w:ind w:firstLine="567"/>
        <w:jc w:val="both"/>
        <w:rPr>
          <w:rFonts w:ascii="Times New Roman" w:eastAsia="Times New Roman" w:hAnsi="Times New Roman" w:cs="Times New Roman"/>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both"/>
        <w:rPr>
          <w:rFonts w:ascii="Arial" w:eastAsia="Times New Roman" w:hAnsi="Arial" w:cs="Arial"/>
          <w:color w:val="000000"/>
          <w:sz w:val="24"/>
          <w:szCs w:val="24"/>
          <w:lang w:eastAsia="ru-RU"/>
        </w:rPr>
      </w:pPr>
      <w:r w:rsidRPr="007E09FC">
        <w:rPr>
          <w:rFonts w:ascii="Arial" w:eastAsia="Times New Roman" w:hAnsi="Arial" w:cs="Arial"/>
          <w:color w:val="000000"/>
          <w:sz w:val="24"/>
          <w:szCs w:val="24"/>
          <w:lang w:eastAsia="ru-RU"/>
        </w:rPr>
        <w:t> </w:t>
      </w:r>
    </w:p>
    <w:p w:rsidR="007E09FC" w:rsidRPr="007E09FC" w:rsidRDefault="007E09FC" w:rsidP="007E09FC">
      <w:pPr>
        <w:spacing w:after="0" w:line="240" w:lineRule="auto"/>
        <w:ind w:firstLine="567"/>
        <w:jc w:val="both"/>
        <w:rPr>
          <w:rFonts w:ascii="Arial" w:eastAsia="Times New Roman" w:hAnsi="Arial" w:cs="Arial"/>
          <w:color w:val="000000"/>
          <w:sz w:val="24"/>
          <w:szCs w:val="24"/>
          <w:lang w:eastAsia="ru-RU"/>
        </w:rPr>
      </w:pPr>
      <w:r w:rsidRPr="007E09FC">
        <w:rPr>
          <w:rFonts w:ascii="Arial" w:eastAsia="Times New Roman" w:hAnsi="Arial" w:cs="Arial"/>
          <w:color w:val="000000"/>
          <w:sz w:val="24"/>
          <w:szCs w:val="24"/>
          <w:lang w:eastAsia="ru-RU"/>
        </w:rPr>
        <w:t> </w:t>
      </w:r>
    </w:p>
    <w:p w:rsidR="00F57E16" w:rsidRPr="007E09FC" w:rsidRDefault="00F57E16" w:rsidP="007E09FC"/>
    <w:sectPr w:rsidR="00F57E16" w:rsidRPr="007E0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74B"/>
    <w:multiLevelType w:val="multilevel"/>
    <w:tmpl w:val="F82A0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F1CB5"/>
    <w:multiLevelType w:val="multilevel"/>
    <w:tmpl w:val="1F50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512A1"/>
    <w:multiLevelType w:val="multilevel"/>
    <w:tmpl w:val="9DECF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F872CD"/>
    <w:multiLevelType w:val="multilevel"/>
    <w:tmpl w:val="DE3A1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9F"/>
    <w:rsid w:val="00217071"/>
    <w:rsid w:val="00434573"/>
    <w:rsid w:val="00486DAD"/>
    <w:rsid w:val="005041C5"/>
    <w:rsid w:val="00514B32"/>
    <w:rsid w:val="007E09FC"/>
    <w:rsid w:val="0087400A"/>
    <w:rsid w:val="0089349F"/>
    <w:rsid w:val="008A48AA"/>
    <w:rsid w:val="00904000"/>
    <w:rsid w:val="009A07AA"/>
    <w:rsid w:val="00A05885"/>
    <w:rsid w:val="00AA228F"/>
    <w:rsid w:val="00AE475D"/>
    <w:rsid w:val="00AE57CB"/>
    <w:rsid w:val="00C56FBB"/>
    <w:rsid w:val="00C74722"/>
    <w:rsid w:val="00D01FF3"/>
    <w:rsid w:val="00F57E16"/>
    <w:rsid w:val="00FB1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98CA"/>
  <w15:chartTrackingRefBased/>
  <w15:docId w15:val="{B3C14663-4DDC-4389-9BD9-9573DE44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10">
      <w:bodyDiv w:val="1"/>
      <w:marLeft w:val="0"/>
      <w:marRight w:val="0"/>
      <w:marTop w:val="0"/>
      <w:marBottom w:val="0"/>
      <w:divBdr>
        <w:top w:val="none" w:sz="0" w:space="0" w:color="auto"/>
        <w:left w:val="none" w:sz="0" w:space="0" w:color="auto"/>
        <w:bottom w:val="none" w:sz="0" w:space="0" w:color="auto"/>
        <w:right w:val="none" w:sz="0" w:space="0" w:color="auto"/>
      </w:divBdr>
    </w:div>
    <w:div w:id="18556589">
      <w:bodyDiv w:val="1"/>
      <w:marLeft w:val="0"/>
      <w:marRight w:val="0"/>
      <w:marTop w:val="0"/>
      <w:marBottom w:val="0"/>
      <w:divBdr>
        <w:top w:val="none" w:sz="0" w:space="0" w:color="auto"/>
        <w:left w:val="none" w:sz="0" w:space="0" w:color="auto"/>
        <w:bottom w:val="none" w:sz="0" w:space="0" w:color="auto"/>
        <w:right w:val="none" w:sz="0" w:space="0" w:color="auto"/>
      </w:divBdr>
    </w:div>
    <w:div w:id="171262251">
      <w:bodyDiv w:val="1"/>
      <w:marLeft w:val="0"/>
      <w:marRight w:val="0"/>
      <w:marTop w:val="0"/>
      <w:marBottom w:val="0"/>
      <w:divBdr>
        <w:top w:val="none" w:sz="0" w:space="0" w:color="auto"/>
        <w:left w:val="none" w:sz="0" w:space="0" w:color="auto"/>
        <w:bottom w:val="none" w:sz="0" w:space="0" w:color="auto"/>
        <w:right w:val="none" w:sz="0" w:space="0" w:color="auto"/>
      </w:divBdr>
    </w:div>
    <w:div w:id="210388378">
      <w:bodyDiv w:val="1"/>
      <w:marLeft w:val="0"/>
      <w:marRight w:val="0"/>
      <w:marTop w:val="0"/>
      <w:marBottom w:val="0"/>
      <w:divBdr>
        <w:top w:val="none" w:sz="0" w:space="0" w:color="auto"/>
        <w:left w:val="none" w:sz="0" w:space="0" w:color="auto"/>
        <w:bottom w:val="none" w:sz="0" w:space="0" w:color="auto"/>
        <w:right w:val="none" w:sz="0" w:space="0" w:color="auto"/>
      </w:divBdr>
    </w:div>
    <w:div w:id="332878315">
      <w:bodyDiv w:val="1"/>
      <w:marLeft w:val="0"/>
      <w:marRight w:val="0"/>
      <w:marTop w:val="0"/>
      <w:marBottom w:val="0"/>
      <w:divBdr>
        <w:top w:val="none" w:sz="0" w:space="0" w:color="auto"/>
        <w:left w:val="none" w:sz="0" w:space="0" w:color="auto"/>
        <w:bottom w:val="none" w:sz="0" w:space="0" w:color="auto"/>
        <w:right w:val="none" w:sz="0" w:space="0" w:color="auto"/>
      </w:divBdr>
    </w:div>
    <w:div w:id="348484084">
      <w:bodyDiv w:val="1"/>
      <w:marLeft w:val="0"/>
      <w:marRight w:val="0"/>
      <w:marTop w:val="0"/>
      <w:marBottom w:val="0"/>
      <w:divBdr>
        <w:top w:val="none" w:sz="0" w:space="0" w:color="auto"/>
        <w:left w:val="none" w:sz="0" w:space="0" w:color="auto"/>
        <w:bottom w:val="none" w:sz="0" w:space="0" w:color="auto"/>
        <w:right w:val="none" w:sz="0" w:space="0" w:color="auto"/>
      </w:divBdr>
    </w:div>
    <w:div w:id="455608450">
      <w:bodyDiv w:val="1"/>
      <w:marLeft w:val="0"/>
      <w:marRight w:val="0"/>
      <w:marTop w:val="0"/>
      <w:marBottom w:val="0"/>
      <w:divBdr>
        <w:top w:val="none" w:sz="0" w:space="0" w:color="auto"/>
        <w:left w:val="none" w:sz="0" w:space="0" w:color="auto"/>
        <w:bottom w:val="none" w:sz="0" w:space="0" w:color="auto"/>
        <w:right w:val="none" w:sz="0" w:space="0" w:color="auto"/>
      </w:divBdr>
    </w:div>
    <w:div w:id="706177107">
      <w:bodyDiv w:val="1"/>
      <w:marLeft w:val="0"/>
      <w:marRight w:val="0"/>
      <w:marTop w:val="0"/>
      <w:marBottom w:val="0"/>
      <w:divBdr>
        <w:top w:val="none" w:sz="0" w:space="0" w:color="auto"/>
        <w:left w:val="none" w:sz="0" w:space="0" w:color="auto"/>
        <w:bottom w:val="none" w:sz="0" w:space="0" w:color="auto"/>
        <w:right w:val="none" w:sz="0" w:space="0" w:color="auto"/>
      </w:divBdr>
    </w:div>
    <w:div w:id="1119645429">
      <w:bodyDiv w:val="1"/>
      <w:marLeft w:val="0"/>
      <w:marRight w:val="0"/>
      <w:marTop w:val="0"/>
      <w:marBottom w:val="0"/>
      <w:divBdr>
        <w:top w:val="none" w:sz="0" w:space="0" w:color="auto"/>
        <w:left w:val="none" w:sz="0" w:space="0" w:color="auto"/>
        <w:bottom w:val="none" w:sz="0" w:space="0" w:color="auto"/>
        <w:right w:val="none" w:sz="0" w:space="0" w:color="auto"/>
      </w:divBdr>
    </w:div>
    <w:div w:id="1436704681">
      <w:bodyDiv w:val="1"/>
      <w:marLeft w:val="0"/>
      <w:marRight w:val="0"/>
      <w:marTop w:val="0"/>
      <w:marBottom w:val="0"/>
      <w:divBdr>
        <w:top w:val="none" w:sz="0" w:space="0" w:color="auto"/>
        <w:left w:val="none" w:sz="0" w:space="0" w:color="auto"/>
        <w:bottom w:val="none" w:sz="0" w:space="0" w:color="auto"/>
        <w:right w:val="none" w:sz="0" w:space="0" w:color="auto"/>
      </w:divBdr>
    </w:div>
    <w:div w:id="1765494858">
      <w:bodyDiv w:val="1"/>
      <w:marLeft w:val="0"/>
      <w:marRight w:val="0"/>
      <w:marTop w:val="0"/>
      <w:marBottom w:val="0"/>
      <w:divBdr>
        <w:top w:val="none" w:sz="0" w:space="0" w:color="auto"/>
        <w:left w:val="none" w:sz="0" w:space="0" w:color="auto"/>
        <w:bottom w:val="none" w:sz="0" w:space="0" w:color="auto"/>
        <w:right w:val="none" w:sz="0" w:space="0" w:color="auto"/>
      </w:divBdr>
    </w:div>
    <w:div w:id="1789427126">
      <w:bodyDiv w:val="1"/>
      <w:marLeft w:val="0"/>
      <w:marRight w:val="0"/>
      <w:marTop w:val="0"/>
      <w:marBottom w:val="0"/>
      <w:divBdr>
        <w:top w:val="none" w:sz="0" w:space="0" w:color="auto"/>
        <w:left w:val="none" w:sz="0" w:space="0" w:color="auto"/>
        <w:bottom w:val="none" w:sz="0" w:space="0" w:color="auto"/>
        <w:right w:val="none" w:sz="0" w:space="0" w:color="auto"/>
      </w:divBdr>
    </w:div>
    <w:div w:id="1790976743">
      <w:bodyDiv w:val="1"/>
      <w:marLeft w:val="0"/>
      <w:marRight w:val="0"/>
      <w:marTop w:val="0"/>
      <w:marBottom w:val="0"/>
      <w:divBdr>
        <w:top w:val="none" w:sz="0" w:space="0" w:color="auto"/>
        <w:left w:val="none" w:sz="0" w:space="0" w:color="auto"/>
        <w:bottom w:val="none" w:sz="0" w:space="0" w:color="auto"/>
        <w:right w:val="none" w:sz="0" w:space="0" w:color="auto"/>
      </w:divBdr>
    </w:div>
    <w:div w:id="1801682608">
      <w:bodyDiv w:val="1"/>
      <w:marLeft w:val="0"/>
      <w:marRight w:val="0"/>
      <w:marTop w:val="0"/>
      <w:marBottom w:val="0"/>
      <w:divBdr>
        <w:top w:val="none" w:sz="0" w:space="0" w:color="auto"/>
        <w:left w:val="none" w:sz="0" w:space="0" w:color="auto"/>
        <w:bottom w:val="none" w:sz="0" w:space="0" w:color="auto"/>
        <w:right w:val="none" w:sz="0" w:space="0" w:color="auto"/>
      </w:divBdr>
    </w:div>
    <w:div w:id="1925987813">
      <w:bodyDiv w:val="1"/>
      <w:marLeft w:val="0"/>
      <w:marRight w:val="0"/>
      <w:marTop w:val="0"/>
      <w:marBottom w:val="0"/>
      <w:divBdr>
        <w:top w:val="none" w:sz="0" w:space="0" w:color="auto"/>
        <w:left w:val="none" w:sz="0" w:space="0" w:color="auto"/>
        <w:bottom w:val="none" w:sz="0" w:space="0" w:color="auto"/>
        <w:right w:val="none" w:sz="0" w:space="0" w:color="auto"/>
      </w:divBdr>
    </w:div>
    <w:div w:id="1930459380">
      <w:bodyDiv w:val="1"/>
      <w:marLeft w:val="0"/>
      <w:marRight w:val="0"/>
      <w:marTop w:val="0"/>
      <w:marBottom w:val="0"/>
      <w:divBdr>
        <w:top w:val="none" w:sz="0" w:space="0" w:color="auto"/>
        <w:left w:val="none" w:sz="0" w:space="0" w:color="auto"/>
        <w:bottom w:val="none" w:sz="0" w:space="0" w:color="auto"/>
        <w:right w:val="none" w:sz="0" w:space="0" w:color="auto"/>
      </w:divBdr>
    </w:div>
    <w:div w:id="20950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0CE227EA-A13E-4C42-9BB5-88EC9530742D" TargetMode="External"/><Relationship Id="rId13" Type="http://schemas.openxmlformats.org/officeDocument/2006/relationships/hyperlink" Target="http://pravo-search.minjust.ru:8080/bigs/showDocument.html?id=4F48675C-2DC2-4B7B-8F43-C7D17AB9072F" TargetMode="External"/><Relationship Id="rId18" Type="http://schemas.openxmlformats.org/officeDocument/2006/relationships/hyperlink" Target="http://pravo-search.minjust.ru:8080/bigs/showDocument.html?id=C351FA7F-3731-467C-9A38-00CE2ECBE619"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ochkurowka.ucoz.ru/" TargetMode="External"/><Relationship Id="rId7" Type="http://schemas.openxmlformats.org/officeDocument/2006/relationships/hyperlink" Target="http://pravo-search.minjust.ru:8080/bigs/showDocument.html?id=657E8284-BC2A-4A2A-B081-84E5E12B557E" TargetMode="External"/><Relationship Id="rId12" Type="http://schemas.openxmlformats.org/officeDocument/2006/relationships/hyperlink" Target="http://pravo.minjust.ru/" TargetMode="External"/><Relationship Id="rId17" Type="http://schemas.openxmlformats.org/officeDocument/2006/relationships/hyperlink" Target="http://pravo-search.minjust.ru:8080/bigs/showDocument.html?id=0CE227EA-A13E-4C42-9BB5-88EC9530742D" TargetMode="External"/><Relationship Id="rId25"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search.minjust.ru:8080/bigs/showDocument.html?id=313AE05C-60D9-4F9E-8A34-D942808694A8"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657E8284-BC2A-4A2A-B081-84E5E12B557E" TargetMode="External"/><Relationship Id="rId24" Type="http://schemas.openxmlformats.org/officeDocument/2006/relationships/hyperlink" Target="http://pravo.minjust.ru/" TargetMode="External"/><Relationship Id="rId5" Type="http://schemas.openxmlformats.org/officeDocument/2006/relationships/hyperlink" Target="http://pravo-search.minjust.ru:8080/bigs/showDocument.html?id=E44EF1E8-12B3-43E7-95E6-60FA1939D522" TargetMode="Externa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657E8284-BC2A-4A2A-B081-84E5E12B557E" TargetMode="External"/><Relationship Id="rId28"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search.minjust.ru:8080/bigs/showDocument.html?id=D8492E0F-EB4A-4688-8C2A-49EB9E8F165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8080/bigs/showDocument.html?id=6B55A4FB-8B83-4EFE-A5F5-644A6959BD78" TargetMode="External"/><Relationship Id="rId14" Type="http://schemas.openxmlformats.org/officeDocument/2006/relationships/hyperlink" Target="http://pravo.minjust.ru/" TargetMode="External"/><Relationship Id="rId22" Type="http://schemas.openxmlformats.org/officeDocument/2006/relationships/hyperlink" Target="http://pravo-search.minjust.ru:8080/bigs/showDocument.html?id=657E8284-BC2A-4A2A-B081-84E5E12B557E" TargetMode="External"/><Relationship Id="rId27" Type="http://schemas.openxmlformats.org/officeDocument/2006/relationships/hyperlink" Target="http://pravo.minjus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4537</Words>
  <Characters>25867</Characters>
  <Application>Microsoft Office Word</Application>
  <DocSecurity>0</DocSecurity>
  <Lines>215</Lines>
  <Paragraphs>60</Paragraphs>
  <ScaleCrop>false</ScaleCrop>
  <Company>SPecialiST RePack</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Нарижний</dc:creator>
  <cp:keywords/>
  <dc:description/>
  <cp:lastModifiedBy>Михаил Нарижний</cp:lastModifiedBy>
  <cp:revision>18</cp:revision>
  <dcterms:created xsi:type="dcterms:W3CDTF">2021-03-30T12:38:00Z</dcterms:created>
  <dcterms:modified xsi:type="dcterms:W3CDTF">2021-04-05T10:31:00Z</dcterms:modified>
</cp:coreProperties>
</file>