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40"/>
          <w:szCs w:val="40"/>
        </w:rPr>
      </w:pPr>
      <w:r w:rsidRPr="006255DA">
        <w:rPr>
          <w:b/>
          <w:sz w:val="40"/>
          <w:szCs w:val="40"/>
        </w:rPr>
        <w:t>ПОСТАНОВЛЕНИЕ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pacing w:val="-3"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АДМИНИСТРАЦИИ ОЧКУРОВСКОГО СЕЛЬСКОГО ПОСЕЛЕНИЯ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6255DA">
        <w:rPr>
          <w:b/>
          <w:spacing w:val="-3"/>
          <w:sz w:val="28"/>
          <w:szCs w:val="28"/>
        </w:rPr>
        <w:t>НИКОЛАЕВСКОГО МУНИЦИПАЛЬНОГО РАЙОНА</w:t>
      </w:r>
    </w:p>
    <w:p w:rsidR="00600D92" w:rsidRPr="006255DA" w:rsidRDefault="00600D92" w:rsidP="00600D92">
      <w:pPr>
        <w:shd w:val="clear" w:color="auto" w:fill="FFFFFF"/>
        <w:jc w:val="center"/>
        <w:outlineLvl w:val="0"/>
        <w:rPr>
          <w:spacing w:val="-2"/>
          <w:sz w:val="34"/>
          <w:szCs w:val="34"/>
        </w:rPr>
      </w:pPr>
      <w:r w:rsidRPr="006255DA">
        <w:rPr>
          <w:b/>
          <w:spacing w:val="-2"/>
          <w:sz w:val="28"/>
          <w:szCs w:val="28"/>
        </w:rPr>
        <w:t>Волгоградской области</w:t>
      </w:r>
    </w:p>
    <w:p w:rsidR="00600D92" w:rsidRPr="006255DA" w:rsidRDefault="008F2AF0" w:rsidP="00600D92">
      <w:pPr>
        <w:shd w:val="clear" w:color="auto" w:fill="FFFFFF"/>
        <w:spacing w:after="200"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ru-RU"/>
        </w:rPr>
        <w:pict>
          <v:line id="Прямая соединительная линия 1" o:spid="_x0000_s1026" style="position:absolute;left:0;text-align:left;z-index:251659264;visibility:visible" from="-1.4pt,7.7pt" to="460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" strokeweight="4.5pt">
            <v:stroke linestyle="thinThick"/>
          </v:line>
        </w:pict>
      </w:r>
    </w:p>
    <w:p w:rsidR="00600D92" w:rsidRPr="006255DA" w:rsidRDefault="00600D92" w:rsidP="00600D92">
      <w:pPr>
        <w:autoSpaceDE w:val="0"/>
        <w:autoSpaceDN w:val="0"/>
        <w:adjustRightInd w:val="0"/>
        <w:rPr>
          <w:rFonts w:ascii="Arial" w:hAnsi="Arial" w:cs="Arial"/>
        </w:rPr>
      </w:pPr>
      <w:r w:rsidRPr="00AA6FD4">
        <w:rPr>
          <w:rFonts w:ascii="Arial" w:hAnsi="Arial" w:cs="Arial"/>
        </w:rPr>
        <w:t xml:space="preserve">от </w:t>
      </w:r>
      <w:r w:rsidR="00547ABC">
        <w:rPr>
          <w:rFonts w:ascii="Arial" w:hAnsi="Arial" w:cs="Arial"/>
        </w:rPr>
        <w:t>23</w:t>
      </w:r>
      <w:r w:rsidRPr="00AA6FD4">
        <w:rPr>
          <w:rFonts w:ascii="Arial" w:hAnsi="Arial" w:cs="Arial"/>
        </w:rPr>
        <w:t>.</w:t>
      </w:r>
      <w:r w:rsidR="00547ABC">
        <w:rPr>
          <w:rFonts w:ascii="Arial" w:hAnsi="Arial" w:cs="Arial"/>
        </w:rPr>
        <w:t>12</w:t>
      </w:r>
      <w:r w:rsidRPr="00AA6FD4">
        <w:rPr>
          <w:rFonts w:ascii="Arial" w:hAnsi="Arial" w:cs="Arial"/>
        </w:rPr>
        <w:t xml:space="preserve">.2021                                                                      </w:t>
      </w:r>
      <w:r w:rsidR="00547ABC">
        <w:rPr>
          <w:rFonts w:ascii="Arial" w:hAnsi="Arial" w:cs="Arial"/>
        </w:rPr>
        <w:t xml:space="preserve">                            № 72</w:t>
      </w:r>
    </w:p>
    <w:p w:rsidR="00600D92" w:rsidRPr="006255DA" w:rsidRDefault="00600D92" w:rsidP="00600D92">
      <w:pPr>
        <w:widowControl w:val="0"/>
        <w:rPr>
          <w:sz w:val="20"/>
          <w:szCs w:val="20"/>
        </w:rPr>
      </w:pPr>
    </w:p>
    <w:p w:rsidR="00055147" w:rsidRDefault="00055147" w:rsidP="00AF4E10">
      <w:pPr>
        <w:widowControl w:val="0"/>
        <w:suppressAutoHyphens w:val="0"/>
        <w:autoSpaceDE w:val="0"/>
        <w:rPr>
          <w:rFonts w:ascii="Arial" w:hAnsi="Arial" w:cs="Arial"/>
        </w:rPr>
      </w:pPr>
      <w:r w:rsidRPr="00DB6F28">
        <w:rPr>
          <w:rFonts w:ascii="Arial" w:hAnsi="Arial" w:cs="Arial"/>
        </w:rPr>
        <w:t xml:space="preserve">Об утверждении </w:t>
      </w:r>
      <w:r w:rsidR="00AF4E10">
        <w:rPr>
          <w:rFonts w:ascii="Arial" w:hAnsi="Arial" w:cs="Arial"/>
        </w:rPr>
        <w:t>административного регламента предоставления</w:t>
      </w:r>
    </w:p>
    <w:p w:rsidR="00AF4E10" w:rsidRPr="00DB6F28" w:rsidRDefault="00AF4E10" w:rsidP="00AF4E10">
      <w:pPr>
        <w:widowControl w:val="0"/>
        <w:suppressAutoHyphens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муниципальной услуги «Признание граждан </w:t>
      </w:r>
      <w:r w:rsidRPr="00AF4E10">
        <w:rPr>
          <w:rFonts w:ascii="Arial" w:hAnsi="Arial" w:cs="Arial"/>
        </w:rPr>
        <w:t>малоимущими в целях предоставления им по</w:t>
      </w:r>
      <w:r>
        <w:rPr>
          <w:rFonts w:ascii="Arial" w:hAnsi="Arial" w:cs="Arial"/>
        </w:rPr>
        <w:t xml:space="preserve"> </w:t>
      </w:r>
      <w:r w:rsidRPr="00AF4E10">
        <w:rPr>
          <w:rFonts w:ascii="Arial" w:hAnsi="Arial" w:cs="Arial"/>
        </w:rPr>
        <w:t>договорам социального найма жилых помещений муниципального</w:t>
      </w:r>
      <w:r>
        <w:rPr>
          <w:rFonts w:ascii="Arial" w:hAnsi="Arial" w:cs="Arial"/>
        </w:rPr>
        <w:t xml:space="preserve"> </w:t>
      </w:r>
      <w:r w:rsidRPr="00AF4E10">
        <w:rPr>
          <w:rFonts w:ascii="Arial" w:hAnsi="Arial" w:cs="Arial"/>
        </w:rPr>
        <w:t xml:space="preserve">жилищного фонда </w:t>
      </w:r>
      <w:r>
        <w:rPr>
          <w:rFonts w:ascii="Arial" w:hAnsi="Arial" w:cs="Arial"/>
        </w:rPr>
        <w:t>Очкуровского сельского поселения</w:t>
      </w:r>
      <w:r w:rsidR="00FB6AB8">
        <w:rPr>
          <w:rFonts w:ascii="Arial" w:hAnsi="Arial" w:cs="Arial"/>
        </w:rPr>
        <w:t xml:space="preserve"> Николаевского муниципального района</w:t>
      </w:r>
      <w:r w:rsidRPr="00AF4E10">
        <w:rPr>
          <w:rFonts w:ascii="Arial" w:hAnsi="Arial" w:cs="Arial"/>
        </w:rPr>
        <w:t>»</w:t>
      </w:r>
    </w:p>
    <w:p w:rsidR="00055147" w:rsidRPr="00DA622C" w:rsidRDefault="00055147" w:rsidP="00055147">
      <w:pPr>
        <w:widowControl w:val="0"/>
        <w:suppressAutoHyphens w:val="0"/>
        <w:autoSpaceDE w:val="0"/>
        <w:jc w:val="center"/>
        <w:rPr>
          <w:b/>
          <w:i/>
          <w:u w:val="single"/>
          <w:lang w:eastAsia="ru-RU"/>
        </w:rPr>
      </w:pPr>
    </w:p>
    <w:p w:rsidR="00055147" w:rsidRPr="00FB27AB" w:rsidRDefault="00055147" w:rsidP="00055147">
      <w:pPr>
        <w:jc w:val="center"/>
        <w:rPr>
          <w:sz w:val="10"/>
          <w:szCs w:val="10"/>
        </w:rPr>
      </w:pPr>
    </w:p>
    <w:p w:rsidR="00AF4E10" w:rsidRDefault="00AF4E10" w:rsidP="00AF4E10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AF4E10">
        <w:rPr>
          <w:rFonts w:ascii="Arial" w:hAnsi="Arial" w:cs="Arial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Очкуровского сельского поселения Николаевского муниципального района Волгоградской области, администрация Очкуровского сельского поселения Николаевского муниципально</w:t>
      </w:r>
      <w:r>
        <w:rPr>
          <w:rFonts w:ascii="Arial" w:hAnsi="Arial" w:cs="Arial"/>
        </w:rPr>
        <w:t xml:space="preserve">го района Волгоградской области </w:t>
      </w:r>
      <w:r w:rsidRPr="00AF4E10">
        <w:rPr>
          <w:rFonts w:ascii="Arial" w:hAnsi="Arial" w:cs="Arial"/>
        </w:rPr>
        <w:t>постановля</w:t>
      </w:r>
      <w:r>
        <w:rPr>
          <w:rFonts w:ascii="Arial" w:hAnsi="Arial" w:cs="Arial"/>
        </w:rPr>
        <w:t>ю</w:t>
      </w:r>
      <w:r w:rsidRPr="00AF4E10">
        <w:rPr>
          <w:rFonts w:ascii="Arial" w:hAnsi="Arial" w:cs="Arial"/>
        </w:rPr>
        <w:t>:</w:t>
      </w:r>
    </w:p>
    <w:p w:rsidR="00FB6AB8" w:rsidRDefault="00D9430A" w:rsidP="00FB6AB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 xml:space="preserve">1. Утвердить административный регламент по предоставлению муниципальной услуги </w:t>
      </w:r>
      <w:r w:rsidR="00FB6AB8" w:rsidRPr="00FB6AB8">
        <w:rPr>
          <w:rFonts w:ascii="Arial" w:hAnsi="Arial" w:cs="Arial"/>
        </w:rPr>
        <w:t>«Признание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</w:t>
      </w:r>
      <w:r w:rsidR="00FB6AB8">
        <w:rPr>
          <w:rFonts w:ascii="Arial" w:hAnsi="Arial" w:cs="Arial"/>
        </w:rPr>
        <w:t xml:space="preserve"> Николаевского муниципального района</w:t>
      </w:r>
      <w:r w:rsidR="00FB6AB8" w:rsidRPr="00FB6AB8">
        <w:rPr>
          <w:rFonts w:ascii="Arial" w:hAnsi="Arial" w:cs="Arial"/>
        </w:rPr>
        <w:t>»</w:t>
      </w:r>
    </w:p>
    <w:p w:rsidR="00D9430A" w:rsidRPr="00D9430A" w:rsidRDefault="00D9430A" w:rsidP="00FB6AB8">
      <w:pPr>
        <w:widowControl w:val="0"/>
        <w:suppressAutoHyphens w:val="0"/>
        <w:autoSpaceDE w:val="0"/>
        <w:ind w:firstLine="709"/>
        <w:jc w:val="both"/>
        <w:rPr>
          <w:rFonts w:ascii="Arial" w:hAnsi="Arial" w:cs="Arial"/>
        </w:rPr>
      </w:pPr>
      <w:r w:rsidRPr="00D9430A">
        <w:rPr>
          <w:rFonts w:ascii="Arial" w:hAnsi="Arial" w:cs="Arial"/>
        </w:rPr>
        <w:t>2. Постановление вступает в силу со дня его подписания и подлежит обнародованию.</w:t>
      </w:r>
    </w:p>
    <w:p w:rsidR="00055147" w:rsidRPr="00DB6F28" w:rsidRDefault="00D9430A" w:rsidP="00D9430A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  <w:r w:rsidRPr="00D9430A">
        <w:rPr>
          <w:rFonts w:ascii="Arial" w:hAnsi="Arial" w:cs="Arial"/>
        </w:rPr>
        <w:t>3. Контроль за исполнением настоящего постановления оставляю за собой</w:t>
      </w:r>
    </w:p>
    <w:p w:rsidR="00055147" w:rsidRDefault="00055147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p w:rsidR="00F80C2F" w:rsidRPr="00DB6F28" w:rsidRDefault="00F80C2F" w:rsidP="00055147">
      <w:pPr>
        <w:widowControl w:val="0"/>
        <w:suppressAutoHyphens w:val="0"/>
        <w:autoSpaceDE w:val="0"/>
        <w:ind w:firstLine="709"/>
        <w:rPr>
          <w:rFonts w:ascii="Arial" w:hAnsi="Arial" w:cs="Arial"/>
          <w:lang w:eastAsia="ru-RU"/>
        </w:rPr>
      </w:pPr>
    </w:p>
    <w:tbl>
      <w:tblPr>
        <w:tblW w:w="104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629"/>
        <w:gridCol w:w="3827"/>
      </w:tblGrid>
      <w:tr w:rsidR="00600D92" w:rsidRPr="00DB6F28" w:rsidTr="00FB2DE3">
        <w:tc>
          <w:tcPr>
            <w:tcW w:w="6629" w:type="dxa"/>
            <w:hideMark/>
          </w:tcPr>
          <w:p w:rsidR="00600D92" w:rsidRPr="00DB6F28" w:rsidRDefault="00600D92" w:rsidP="00FB2DE3">
            <w:pPr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ab/>
              <w:t xml:space="preserve"> Глава Очкуровского сельского поселения</w:t>
            </w:r>
          </w:p>
        </w:tc>
        <w:tc>
          <w:tcPr>
            <w:tcW w:w="3827" w:type="dxa"/>
            <w:hideMark/>
          </w:tcPr>
          <w:p w:rsidR="00600D92" w:rsidRPr="00DB6F28" w:rsidRDefault="00600D92" w:rsidP="00FB2DE3">
            <w:pPr>
              <w:ind w:left="884"/>
              <w:jc w:val="both"/>
              <w:rPr>
                <w:rFonts w:ascii="Arial" w:hAnsi="Arial" w:cs="Arial"/>
              </w:rPr>
            </w:pPr>
            <w:r w:rsidRPr="00DB6F28">
              <w:rPr>
                <w:rFonts w:ascii="Arial" w:hAnsi="Arial" w:cs="Arial"/>
              </w:rPr>
              <w:t xml:space="preserve">          А.Д. Таранов</w:t>
            </w:r>
          </w:p>
        </w:tc>
      </w:tr>
    </w:tbl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A210B6" w:rsidRDefault="00A210B6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A210B6" w:rsidRDefault="00A210B6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DB6F28" w:rsidRPr="00DB6F28" w:rsidRDefault="00DB6F28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</w:p>
    <w:p w:rsidR="00055147" w:rsidRPr="00DB6F28" w:rsidRDefault="007E4ED0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  <w:r w:rsidR="00055147" w:rsidRPr="00DB6F28">
        <w:rPr>
          <w:rFonts w:ascii="Arial" w:hAnsi="Arial" w:cs="Arial"/>
        </w:rPr>
        <w:t xml:space="preserve"> </w:t>
      </w:r>
    </w:p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</w:rPr>
        <w:t xml:space="preserve">постановлением 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  <w:kern w:val="1"/>
        </w:rPr>
      </w:pPr>
      <w:r w:rsidRPr="00DB6F28">
        <w:rPr>
          <w:rFonts w:ascii="Arial" w:hAnsi="Arial" w:cs="Arial"/>
        </w:rPr>
        <w:t xml:space="preserve">в  администрации </w:t>
      </w:r>
      <w:r w:rsidRPr="00DB6F28">
        <w:rPr>
          <w:rFonts w:ascii="Arial" w:hAnsi="Arial" w:cs="Arial"/>
          <w:kern w:val="1"/>
        </w:rPr>
        <w:t xml:space="preserve">Очкуровского сельского 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  <w:kern w:val="1"/>
        </w:rPr>
      </w:pPr>
      <w:r w:rsidRPr="00DB6F28">
        <w:rPr>
          <w:rFonts w:ascii="Arial" w:hAnsi="Arial" w:cs="Arial"/>
          <w:kern w:val="1"/>
        </w:rPr>
        <w:t>поселения Николаевского</w:t>
      </w:r>
    </w:p>
    <w:p w:rsidR="0067766D" w:rsidRPr="00DB6F28" w:rsidRDefault="0067766D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  <w:kern w:val="1"/>
        </w:rPr>
        <w:t xml:space="preserve"> муниципального района</w:t>
      </w:r>
      <w:r w:rsidRPr="00DB6F28">
        <w:rPr>
          <w:rFonts w:ascii="Arial" w:hAnsi="Arial" w:cs="Arial"/>
        </w:rPr>
        <w:t xml:space="preserve"> </w:t>
      </w:r>
    </w:p>
    <w:p w:rsidR="00055147" w:rsidRPr="00DB6F28" w:rsidRDefault="00055147" w:rsidP="00055147">
      <w:pPr>
        <w:widowControl w:val="0"/>
        <w:autoSpaceDE w:val="0"/>
        <w:ind w:firstLine="720"/>
        <w:jc w:val="right"/>
        <w:rPr>
          <w:rFonts w:ascii="Arial" w:hAnsi="Arial" w:cs="Arial"/>
        </w:rPr>
      </w:pPr>
      <w:r w:rsidRPr="00DB6F28">
        <w:rPr>
          <w:rFonts w:ascii="Arial" w:hAnsi="Arial" w:cs="Arial"/>
        </w:rPr>
        <w:t>от «</w:t>
      </w:r>
      <w:r w:rsidR="00A210B6">
        <w:rPr>
          <w:rFonts w:ascii="Arial" w:hAnsi="Arial" w:cs="Arial"/>
        </w:rPr>
        <w:t>23</w:t>
      </w:r>
      <w:r w:rsidRPr="00DB6F28">
        <w:rPr>
          <w:rFonts w:ascii="Arial" w:hAnsi="Arial" w:cs="Arial"/>
        </w:rPr>
        <w:t>»</w:t>
      </w:r>
      <w:r w:rsidR="00DB6F28">
        <w:rPr>
          <w:rFonts w:ascii="Arial" w:hAnsi="Arial" w:cs="Arial"/>
        </w:rPr>
        <w:t xml:space="preserve"> </w:t>
      </w:r>
      <w:r w:rsidR="00A210B6">
        <w:rPr>
          <w:rFonts w:ascii="Arial" w:hAnsi="Arial" w:cs="Arial"/>
        </w:rPr>
        <w:t>декабря</w:t>
      </w:r>
      <w:r w:rsidRPr="00DB6F28">
        <w:rPr>
          <w:rFonts w:ascii="Arial" w:hAnsi="Arial" w:cs="Arial"/>
        </w:rPr>
        <w:t xml:space="preserve"> 20</w:t>
      </w:r>
      <w:r w:rsidR="00DB6F28">
        <w:rPr>
          <w:rFonts w:ascii="Arial" w:hAnsi="Arial" w:cs="Arial"/>
        </w:rPr>
        <w:t>21</w:t>
      </w:r>
      <w:r w:rsidRPr="00DB6F28">
        <w:rPr>
          <w:rFonts w:ascii="Arial" w:hAnsi="Arial" w:cs="Arial"/>
        </w:rPr>
        <w:t xml:space="preserve"> г.  №</w:t>
      </w:r>
      <w:r w:rsidR="00DB6F28">
        <w:rPr>
          <w:rFonts w:ascii="Arial" w:hAnsi="Arial" w:cs="Arial"/>
        </w:rPr>
        <w:t xml:space="preserve"> </w:t>
      </w:r>
      <w:r w:rsidR="00A210B6">
        <w:rPr>
          <w:rFonts w:ascii="Arial" w:hAnsi="Arial" w:cs="Arial"/>
        </w:rPr>
        <w:t>72</w:t>
      </w:r>
    </w:p>
    <w:p w:rsidR="00055147" w:rsidRPr="00472249" w:rsidRDefault="00055147" w:rsidP="00055147">
      <w:pPr>
        <w:spacing w:after="1" w:line="240" w:lineRule="atLeast"/>
        <w:jc w:val="both"/>
        <w:rPr>
          <w:rFonts w:ascii="Arial" w:hAnsi="Arial" w:cs="Arial"/>
        </w:rPr>
      </w:pPr>
      <w:bookmarkStart w:id="0" w:name="_GoBack"/>
    </w:p>
    <w:p w:rsidR="007E4ED0" w:rsidRPr="00472249" w:rsidRDefault="007E4ED0" w:rsidP="007E4ED0">
      <w:pPr>
        <w:pStyle w:val="ConsPlusCell"/>
        <w:jc w:val="center"/>
        <w:rPr>
          <w:b/>
          <w:sz w:val="24"/>
          <w:szCs w:val="24"/>
        </w:rPr>
      </w:pPr>
      <w:r w:rsidRPr="00472249">
        <w:rPr>
          <w:b/>
          <w:sz w:val="24"/>
          <w:szCs w:val="24"/>
        </w:rPr>
        <w:t>Административный регламент</w:t>
      </w:r>
    </w:p>
    <w:p w:rsidR="007E4ED0" w:rsidRPr="00472249" w:rsidRDefault="007E4ED0" w:rsidP="007E4ED0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472249">
        <w:rPr>
          <w:rFonts w:ascii="Arial" w:hAnsi="Arial" w:cs="Arial"/>
          <w:b/>
          <w:sz w:val="24"/>
          <w:szCs w:val="24"/>
        </w:rPr>
        <w:t xml:space="preserve">предоставления муниципальной услуги </w:t>
      </w:r>
    </w:p>
    <w:p w:rsidR="00F256CA" w:rsidRPr="00472249" w:rsidRDefault="00182976" w:rsidP="007E4ED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ru-RU"/>
        </w:rPr>
      </w:pPr>
      <w:r w:rsidRPr="00472249">
        <w:rPr>
          <w:rFonts w:ascii="Arial" w:hAnsi="Arial" w:cs="Arial"/>
          <w:b/>
          <w:lang w:eastAsia="ru-RU"/>
        </w:rPr>
        <w:t>«</w:t>
      </w:r>
      <w:r w:rsidR="00F256CA" w:rsidRPr="00472249">
        <w:rPr>
          <w:rFonts w:ascii="Arial" w:hAnsi="Arial" w:cs="Arial"/>
          <w:b/>
          <w:lang w:eastAsia="ru-RU"/>
        </w:rPr>
        <w:t>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 Николаевского муниципального района»</w:t>
      </w:r>
    </w:p>
    <w:p w:rsidR="00182976" w:rsidRPr="00472249" w:rsidRDefault="00182976" w:rsidP="007E4ED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lang w:eastAsia="ru-RU"/>
        </w:rPr>
      </w:pPr>
    </w:p>
    <w:p w:rsidR="007E4ED0" w:rsidRPr="00472249" w:rsidRDefault="007E4ED0" w:rsidP="007E4ED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72249">
        <w:rPr>
          <w:rFonts w:ascii="Arial" w:hAnsi="Arial" w:cs="Arial"/>
          <w:b/>
        </w:rPr>
        <w:t>1. Общие положения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1.1. Предмет регулирования</w:t>
      </w:r>
    </w:p>
    <w:p w:rsidR="007E4ED0" w:rsidRPr="00472249" w:rsidRDefault="007E4ED0" w:rsidP="007E4ED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r w:rsidR="00182976" w:rsidRPr="00472249">
        <w:rPr>
          <w:rFonts w:ascii="Arial" w:hAnsi="Arial" w:cs="Arial"/>
          <w:sz w:val="24"/>
          <w:szCs w:val="24"/>
        </w:rPr>
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 Николаевского муниципального района» </w:t>
      </w:r>
      <w:r w:rsidRPr="00472249">
        <w:rPr>
          <w:rFonts w:ascii="Arial" w:hAnsi="Arial" w:cs="Arial"/>
          <w:sz w:val="24"/>
          <w:szCs w:val="24"/>
        </w:rPr>
        <w:t xml:space="preserve">(далее – муниципальная услуга), стандарт предоставления муниципальной услуги, </w:t>
      </w:r>
      <w:r w:rsidRPr="00472249">
        <w:rPr>
          <w:rFonts w:ascii="Arial" w:hAnsi="Arial" w:cs="Arial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945A79" w:rsidRPr="00472249">
        <w:rPr>
          <w:rFonts w:ascii="Arial" w:hAnsi="Arial" w:cs="Arial"/>
          <w:iCs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472249">
        <w:rPr>
          <w:rFonts w:ascii="Arial" w:hAnsi="Arial" w:cs="Arial"/>
          <w:bCs/>
          <w:sz w:val="24"/>
          <w:szCs w:val="24"/>
        </w:rPr>
        <w:t>, должностных лиц</w:t>
      </w:r>
      <w:r w:rsidRPr="00472249">
        <w:rPr>
          <w:rFonts w:ascii="Arial" w:hAnsi="Arial" w:cs="Arial"/>
          <w:sz w:val="24"/>
          <w:szCs w:val="24"/>
        </w:rPr>
        <w:t xml:space="preserve"> </w:t>
      </w:r>
      <w:r w:rsidR="005F2A44" w:rsidRPr="00472249">
        <w:rPr>
          <w:rFonts w:ascii="Arial" w:hAnsi="Arial" w:cs="Arial"/>
          <w:iCs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</w:t>
      </w:r>
      <w:r w:rsidRPr="00472249">
        <w:rPr>
          <w:rFonts w:ascii="Arial" w:hAnsi="Arial" w:cs="Arial"/>
          <w:bCs/>
          <w:sz w:val="24"/>
          <w:szCs w:val="24"/>
        </w:rPr>
        <w:t>.</w:t>
      </w:r>
    </w:p>
    <w:p w:rsidR="007E4ED0" w:rsidRPr="00472249" w:rsidRDefault="007E4ED0" w:rsidP="007E4ED0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472249">
        <w:rPr>
          <w:rFonts w:ascii="Arial" w:hAnsi="Arial" w:cs="Arial"/>
        </w:rPr>
        <w:t xml:space="preserve">1.2. </w:t>
      </w:r>
      <w:r w:rsidRPr="00472249">
        <w:rPr>
          <w:rFonts w:ascii="Arial" w:hAnsi="Arial" w:cs="Arial"/>
          <w:bCs/>
        </w:rPr>
        <w:t>Сведения о заявителях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Заявителями на получение муниципальной услуги являются одиноко проживающий гражданин, гражданин и члены его семьи либо их уполномоченные представители (далее - заявители).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1.3. Порядок информирования заявителей о предоставлении муниципальной услуги</w:t>
      </w:r>
    </w:p>
    <w:p w:rsidR="005F2A44" w:rsidRPr="00472249" w:rsidRDefault="007E4ED0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1.3.1. </w:t>
      </w:r>
      <w:r w:rsidR="005F2A44" w:rsidRPr="00472249">
        <w:rPr>
          <w:rFonts w:ascii="Arial" w:hAnsi="Arial" w:cs="Arial"/>
        </w:rPr>
        <w:t>Сведения о месте нахождения, контактных телефонах и графике работы администрации Очкуровского сельского поселения Николаевского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Администрации Очкуровского сельского поселения (далее – Администрация):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Волгоградская область, Николаевский район, с. Очкуровка, ул. Юбилейная, 7,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Почтовый адрес Администрации: 404048, Волгоградская область, Николаевский район, с. Очкуровка, ул. Юбилейная, 7,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Режим работы: понедельник-пятница с 8.00 до 17.00, перерыв на обед с 12.00 до 13.00.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Контактный телефон: 8(84494) 5-25-86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Адрес электронной почты: adm.ochkurowka@yandex.ru.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lastRenderedPageBreak/>
        <w:t>МФЦ: 404033, Волгоградская область, г.Николаевск, ул.Чайковского, дом 1.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Контактный телефон МФЦ: (84494) 6-43-03.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Режим работы МФЦ: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понедельник-среда, пятница: с 09.00 до 18.00;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четверг: с 09.00 до 20.00; 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суббота: с 09.00 до 13.00;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непосредственно в администрации Очкуровского сельского поселения Николаевского муниципального района (информационные стенды, устное информирование по телефону, а также на личном приеме муниципальными служащими администрации Очкуровского сельского поселения Николаевского муниципального района;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по почте, в том числе электронной (адрес электронной почты), в случае письменного обращения заявителя;</w:t>
      </w:r>
    </w:p>
    <w:p w:rsidR="005F2A44" w:rsidRPr="00472249" w:rsidRDefault="005F2A44" w:rsidP="005F2A4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72249">
        <w:rPr>
          <w:rFonts w:ascii="Arial" w:hAnsi="Arial" w:cs="Arial"/>
        </w:rPr>
        <w:t>в сети Интернет на официальном сайте администрации Очкуровского сельского поселения Николаевского муниципального района (https://ochkurovka.ru/),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(www.gosuslugi.ru),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системы).</w:t>
      </w:r>
    </w:p>
    <w:p w:rsidR="007E4ED0" w:rsidRPr="00472249" w:rsidRDefault="007E4ED0" w:rsidP="005F2A4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7E4ED0" w:rsidRPr="00472249" w:rsidRDefault="007E4ED0" w:rsidP="007E4ED0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472249">
        <w:rPr>
          <w:rFonts w:ascii="Arial" w:hAnsi="Arial" w:cs="Arial"/>
          <w:b/>
        </w:rPr>
        <w:t>2. Стандарт предоставления муниципальной услуги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72710" w:rsidRPr="00472249" w:rsidRDefault="007E4ED0" w:rsidP="006727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 xml:space="preserve">2.1. Наименование муниципальной услуги – </w:t>
      </w:r>
      <w:r w:rsidR="00672710" w:rsidRPr="00472249">
        <w:rPr>
          <w:rFonts w:ascii="Arial" w:hAnsi="Arial" w:cs="Arial"/>
          <w:sz w:val="24"/>
          <w:szCs w:val="24"/>
        </w:rPr>
        <w:t xml:space="preserve">«Признание граждан малоимущими в целях предоставления им по договорам социального найма жилых помещений муниципального жилищного фонда Очкуровского сельского поселения Николаевского муниципального района» </w:t>
      </w:r>
    </w:p>
    <w:p w:rsidR="007E4ED0" w:rsidRPr="00472249" w:rsidRDefault="007E4ED0" w:rsidP="0067271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 xml:space="preserve">2.2. Органом, предоставляющим муниципальную услугу, является </w:t>
      </w:r>
      <w:r w:rsidR="00672710" w:rsidRPr="00472249">
        <w:rPr>
          <w:rFonts w:ascii="Arial" w:hAnsi="Arial" w:cs="Arial"/>
          <w:iCs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Pr="00472249">
        <w:rPr>
          <w:rFonts w:ascii="Arial" w:hAnsi="Arial" w:cs="Arial"/>
          <w:iCs/>
          <w:sz w:val="24"/>
          <w:szCs w:val="24"/>
        </w:rPr>
        <w:t xml:space="preserve"> (далее – уполномоченный орган)</w:t>
      </w:r>
      <w:r w:rsidRPr="00472249">
        <w:rPr>
          <w:rFonts w:ascii="Arial" w:hAnsi="Arial" w:cs="Arial"/>
          <w:sz w:val="24"/>
          <w:szCs w:val="24"/>
        </w:rPr>
        <w:t>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2.3. Результатом предоставления муниципальной услуги является: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  <w:lang w:eastAsia="ar-SA"/>
        </w:rPr>
      </w:pPr>
      <w:r w:rsidRPr="00472249">
        <w:rPr>
          <w:rFonts w:ascii="Arial" w:hAnsi="Arial" w:cs="Arial"/>
        </w:rPr>
        <w:t>- решение уполномоченного органа в виде заключения о признании гражданина и членов его семьи либо одиноко проживающего гражданина малоимущими</w:t>
      </w:r>
      <w:r w:rsidRPr="00472249">
        <w:rPr>
          <w:rFonts w:ascii="Arial" w:hAnsi="Arial" w:cs="Arial"/>
          <w:kern w:val="2"/>
          <w:lang w:eastAsia="ar-SA"/>
        </w:rPr>
        <w:t>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  <w:kern w:val="2"/>
          <w:lang w:eastAsia="ar-SA"/>
        </w:rPr>
        <w:t>- решение</w:t>
      </w:r>
      <w:r w:rsidRPr="00472249">
        <w:rPr>
          <w:rFonts w:ascii="Arial" w:hAnsi="Arial" w:cs="Arial"/>
        </w:rPr>
        <w:t xml:space="preserve"> уполномоченного органа в виде заключения об отказе в признании гражданина и членов его семьи либо одиноко проживающего гражданина малоимущими.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2.4. Срок предоставления муниципальной услуги.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Решение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о признании (об отказе в признании) </w:t>
      </w:r>
      <w:r w:rsidRPr="00472249">
        <w:rPr>
          <w:rFonts w:ascii="Arial" w:hAnsi="Arial" w:cs="Arial"/>
        </w:rPr>
        <w:t>гражданина и членов его семьи либо одиноко проживающего гражданина малоимущими</w:t>
      </w:r>
      <w:r w:rsidRPr="00472249">
        <w:rPr>
          <w:rFonts w:ascii="Arial" w:hAnsi="Arial" w:cs="Arial"/>
          <w:kern w:val="2"/>
          <w:lang w:eastAsia="ar-SA"/>
        </w:rPr>
        <w:t xml:space="preserve">, принимается </w:t>
      </w:r>
      <w:r w:rsidRPr="00472249">
        <w:rPr>
          <w:rFonts w:ascii="Arial" w:hAnsi="Arial" w:cs="Arial"/>
        </w:rPr>
        <w:t xml:space="preserve">по результатам рассмотрения соответствующего </w:t>
      </w:r>
      <w:r w:rsidRPr="00472249">
        <w:rPr>
          <w:rFonts w:ascii="Arial" w:hAnsi="Arial" w:cs="Arial"/>
        </w:rPr>
        <w:lastRenderedPageBreak/>
        <w:t>заявления и документов, предусмотренных пунктом 2.6 настоящего административного регламента, в течение 30 дней с даты принятия заявления и документов, обязанность по предоставлению которых возложена на заявителя.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В случае представления заявителем заявления и документов, предусмотренных пунктом 2.6 настоящего административного регламента, через МФЦ срок предоставления муниципальной услуги исчисляется со дня передачи документов в </w:t>
      </w:r>
      <w:r w:rsidRPr="00472249">
        <w:rPr>
          <w:rFonts w:ascii="Arial" w:hAnsi="Arial" w:cs="Arial"/>
          <w:iCs/>
        </w:rPr>
        <w:t>уполномоченный орган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Заключение о признании (об отказе в признании) гражданина </w:t>
      </w:r>
      <w:r w:rsidRPr="00472249">
        <w:rPr>
          <w:rFonts w:ascii="Arial" w:hAnsi="Arial" w:cs="Arial"/>
        </w:rPr>
        <w:br/>
        <w:t>и членов его семьи либо одиноко проживающего гражданина малоимущими</w:t>
      </w:r>
      <w:r w:rsidRPr="00472249">
        <w:rPr>
          <w:rFonts w:ascii="Arial" w:hAnsi="Arial" w:cs="Arial"/>
          <w:iCs/>
        </w:rPr>
        <w:t xml:space="preserve">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>направляется (вручается заявителю по адресу, указанному в заявлении) не позднее трех рабочих дней со дня принятия соответствующего решения.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 случае представления гражданином заявления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через МФЦ документ, подтверждающий принятие решения, направляется в МФЦ, если иной способ получения не указан заявителем.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Конституция Российской Федерации («Российская газета», № 7, 21 января 2009 г., «Собрание законодательства Российской Федерации», 26 января 2009 г., № 4, ст. 445, «Парламентская газета», № 4, 23 – 29 января 2009 г.; официальный текст Конституции РФ с внесенными поправками от 14 марта 2020 г. опубликован на Официальном интернет-портале правовой информации http://www.pravo.gov.ru, 04 июля 2020 г.);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472249">
          <w:rPr>
            <w:rFonts w:ascii="Arial" w:hAnsi="Arial" w:cs="Arial"/>
          </w:rPr>
          <w:t>2005 г</w:t>
        </w:r>
      </w:smartTag>
      <w:r w:rsidRPr="00472249">
        <w:rPr>
          <w:rFonts w:ascii="Arial" w:hAnsi="Arial" w:cs="Arial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472249">
          <w:rPr>
            <w:rFonts w:ascii="Arial" w:hAnsi="Arial" w:cs="Arial"/>
          </w:rPr>
          <w:t>2005 г</w:t>
        </w:r>
      </w:smartTag>
      <w:r w:rsidRPr="00472249">
        <w:rPr>
          <w:rFonts w:ascii="Arial" w:hAnsi="Arial" w:cs="Arial"/>
        </w:rPr>
        <w:t xml:space="preserve">., № 1, «Парламентская газета», 15 января </w:t>
      </w:r>
      <w:smartTag w:uri="urn:schemas-microsoft-com:office:smarttags" w:element="metricconverter">
        <w:smartTagPr>
          <w:attr w:name="ProductID" w:val="2005 г"/>
        </w:smartTagPr>
        <w:r w:rsidRPr="00472249">
          <w:rPr>
            <w:rFonts w:ascii="Arial" w:hAnsi="Arial" w:cs="Arial"/>
          </w:rPr>
          <w:t>2005 г</w:t>
        </w:r>
      </w:smartTag>
      <w:r w:rsidRPr="00472249">
        <w:rPr>
          <w:rFonts w:ascii="Arial" w:hAnsi="Arial" w:cs="Arial"/>
        </w:rPr>
        <w:t>., № 7-8);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закон от 06 октября </w:t>
      </w:r>
      <w:smartTag w:uri="urn:schemas-microsoft-com:office:smarttags" w:element="metricconverter">
        <w:smartTagPr>
          <w:attr w:name="ProductID" w:val="2003 г"/>
        </w:smartTagPr>
        <w:r w:rsidRPr="00472249">
          <w:rPr>
            <w:rFonts w:ascii="Arial" w:hAnsi="Arial" w:cs="Arial"/>
          </w:rPr>
          <w:t>2003 г</w:t>
        </w:r>
      </w:smartTag>
      <w:r w:rsidRPr="00472249">
        <w:rPr>
          <w:rFonts w:ascii="Arial" w:hAnsi="Arial" w:cs="Arial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472249">
        <w:rPr>
          <w:rFonts w:ascii="Arial" w:hAnsi="Arial" w:cs="Arial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472249">
          <w:rPr>
            <w:rFonts w:ascii="Arial" w:hAnsi="Arial" w:cs="Arial"/>
          </w:rPr>
          <w:t>2003 г</w:t>
        </w:r>
      </w:smartTag>
      <w:r w:rsidRPr="00472249">
        <w:rPr>
          <w:rFonts w:ascii="Arial" w:hAnsi="Arial" w:cs="Arial"/>
        </w:rPr>
        <w:t xml:space="preserve">., № 40, ст. 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472249">
          <w:rPr>
            <w:rFonts w:ascii="Arial" w:hAnsi="Arial" w:cs="Arial"/>
          </w:rPr>
          <w:t>2003 г</w:t>
        </w:r>
      </w:smartTag>
      <w:r w:rsidRPr="00472249">
        <w:rPr>
          <w:rFonts w:ascii="Arial" w:hAnsi="Arial" w:cs="Arial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472249">
          <w:rPr>
            <w:rFonts w:ascii="Arial" w:hAnsi="Arial" w:cs="Arial"/>
          </w:rPr>
          <w:t>2003 г</w:t>
        </w:r>
      </w:smartTag>
      <w:r w:rsidRPr="00472249">
        <w:rPr>
          <w:rFonts w:ascii="Arial" w:hAnsi="Arial" w:cs="Arial"/>
        </w:rPr>
        <w:t>., № 186);</w:t>
      </w:r>
    </w:p>
    <w:p w:rsidR="007E4ED0" w:rsidRPr="00472249" w:rsidRDefault="007E4ED0" w:rsidP="007E4E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закон от 02 мая </w:t>
      </w:r>
      <w:smartTag w:uri="urn:schemas-microsoft-com:office:smarttags" w:element="metricconverter">
        <w:smartTagPr>
          <w:attr w:name="ProductID" w:val="2006 г"/>
        </w:smartTagPr>
        <w:r w:rsidRPr="00472249">
          <w:rPr>
            <w:rFonts w:ascii="Arial" w:hAnsi="Arial" w:cs="Arial"/>
          </w:rPr>
          <w:t>2006 г</w:t>
        </w:r>
      </w:smartTag>
      <w:r w:rsidRPr="00472249">
        <w:rPr>
          <w:rFonts w:ascii="Arial" w:hAnsi="Arial" w:cs="Arial"/>
        </w:rPr>
        <w:t>. № 59-ФЗ «О порядке рассмотрения обращений граждан Российской Федерации» («Российская газета», 2006, № 95);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</w:t>
      </w:r>
      <w:hyperlink r:id="rId8" w:history="1">
        <w:r w:rsidRPr="00472249">
          <w:rPr>
            <w:rFonts w:ascii="Arial" w:hAnsi="Arial" w:cs="Arial"/>
          </w:rPr>
          <w:t>закон</w:t>
        </w:r>
      </w:hyperlink>
      <w:r w:rsidRPr="00472249">
        <w:rPr>
          <w:rFonts w:ascii="Arial" w:hAnsi="Arial" w:cs="Arial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472249">
          <w:rPr>
            <w:rFonts w:ascii="Arial" w:hAnsi="Arial" w:cs="Arial"/>
          </w:rPr>
          <w:t>2006 г</w:t>
        </w:r>
      </w:smartTag>
      <w:r w:rsidRPr="00472249">
        <w:rPr>
          <w:rFonts w:ascii="Arial" w:hAnsi="Arial" w:cs="Arial"/>
        </w:rPr>
        <w:t xml:space="preserve">. № 152-ФЗ «О персональных данных» («Российская газета», 29 июля 2006 г. № 165, 29 июля </w:t>
      </w:r>
      <w:smartTag w:uri="urn:schemas-microsoft-com:office:smarttags" w:element="metricconverter">
        <w:smartTagPr>
          <w:attr w:name="ProductID" w:val="2006 г"/>
        </w:smartTagPr>
        <w:r w:rsidRPr="00472249">
          <w:rPr>
            <w:rFonts w:ascii="Arial" w:hAnsi="Arial" w:cs="Arial"/>
          </w:rPr>
          <w:t>2006 г</w:t>
        </w:r>
      </w:smartTag>
      <w:r w:rsidRPr="00472249">
        <w:rPr>
          <w:rFonts w:ascii="Arial" w:hAnsi="Arial" w:cs="Arial"/>
        </w:rPr>
        <w:t xml:space="preserve">., «Собрание законодательства Российской Федерации», 31 июля </w:t>
      </w:r>
      <w:smartTag w:uri="urn:schemas-microsoft-com:office:smarttags" w:element="metricconverter">
        <w:smartTagPr>
          <w:attr w:name="ProductID" w:val="2006 г"/>
        </w:smartTagPr>
        <w:r w:rsidRPr="00472249">
          <w:rPr>
            <w:rFonts w:ascii="Arial" w:hAnsi="Arial" w:cs="Arial"/>
          </w:rPr>
          <w:t>2006 г</w:t>
        </w:r>
      </w:smartTag>
      <w:r w:rsidRPr="00472249">
        <w:rPr>
          <w:rFonts w:ascii="Arial" w:hAnsi="Arial" w:cs="Arial"/>
        </w:rPr>
        <w:t>., № 31 (1 ч.), ст. 3451, «Парламентская газета», № 126-127, 03 августа 2006 г.);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</w:t>
      </w:r>
      <w:hyperlink r:id="rId9" w:history="1">
        <w:r w:rsidRPr="00472249">
          <w:rPr>
            <w:rFonts w:ascii="Arial" w:hAnsi="Arial" w:cs="Arial"/>
          </w:rPr>
          <w:t>закон</w:t>
        </w:r>
      </w:hyperlink>
      <w:r w:rsidRPr="00472249">
        <w:rPr>
          <w:rFonts w:ascii="Arial" w:hAnsi="Arial" w:cs="Arial"/>
        </w:rPr>
        <w:t xml:space="preserve"> от 09 февраля </w:t>
      </w:r>
      <w:smartTag w:uri="urn:schemas-microsoft-com:office:smarttags" w:element="metricconverter">
        <w:smartTagPr>
          <w:attr w:name="ProductID" w:val="2009 г"/>
        </w:smartTagPr>
        <w:r w:rsidRPr="00472249">
          <w:rPr>
            <w:rFonts w:ascii="Arial" w:hAnsi="Arial" w:cs="Arial"/>
          </w:rPr>
          <w:t>2009 г</w:t>
        </w:r>
      </w:smartTag>
      <w:r w:rsidRPr="00472249">
        <w:rPr>
          <w:rFonts w:ascii="Arial" w:hAnsi="Arial" w:cs="Arial"/>
        </w:rPr>
        <w:t xml:space="preserve">. № 8-ФЗ «Об обеспечении доступа к информации о деятельности государственных органов и органов местного самоуправления» («Российская газета», № 25, 13 февраля </w:t>
      </w:r>
      <w:smartTag w:uri="urn:schemas-microsoft-com:office:smarttags" w:element="metricconverter">
        <w:smartTagPr>
          <w:attr w:name="ProductID" w:val="2009 г"/>
        </w:smartTagPr>
        <w:r w:rsidRPr="00472249">
          <w:rPr>
            <w:rFonts w:ascii="Arial" w:hAnsi="Arial" w:cs="Arial"/>
          </w:rPr>
          <w:t>2009 г</w:t>
        </w:r>
      </w:smartTag>
      <w:r w:rsidRPr="00472249">
        <w:rPr>
          <w:rFonts w:ascii="Arial" w:hAnsi="Arial" w:cs="Arial"/>
        </w:rPr>
        <w:t xml:space="preserve">., «Собрание законодательства Российской Федерации», 16 февраля </w:t>
      </w:r>
      <w:smartTag w:uri="urn:schemas-microsoft-com:office:smarttags" w:element="metricconverter">
        <w:smartTagPr>
          <w:attr w:name="ProductID" w:val="2009 г"/>
        </w:smartTagPr>
        <w:r w:rsidRPr="00472249">
          <w:rPr>
            <w:rFonts w:ascii="Arial" w:hAnsi="Arial" w:cs="Arial"/>
          </w:rPr>
          <w:t>2009 г</w:t>
        </w:r>
      </w:smartTag>
      <w:r w:rsidRPr="00472249">
        <w:rPr>
          <w:rFonts w:ascii="Arial" w:hAnsi="Arial" w:cs="Arial"/>
        </w:rPr>
        <w:t xml:space="preserve">., № 7, ст. 776, «Парламентская газета», № 8, 13 – 19 февраля </w:t>
      </w:r>
      <w:smartTag w:uri="urn:schemas-microsoft-com:office:smarttags" w:element="metricconverter">
        <w:smartTagPr>
          <w:attr w:name="ProductID" w:val="2009 г"/>
        </w:smartTagPr>
        <w:r w:rsidRPr="00472249">
          <w:rPr>
            <w:rFonts w:ascii="Arial" w:hAnsi="Arial" w:cs="Arial"/>
          </w:rPr>
          <w:t>2009 г</w:t>
        </w:r>
      </w:smartTag>
      <w:r w:rsidRPr="00472249">
        <w:rPr>
          <w:rFonts w:ascii="Arial" w:hAnsi="Arial" w:cs="Arial"/>
        </w:rPr>
        <w:t>.);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472249">
          <w:rPr>
            <w:rFonts w:ascii="Arial" w:hAnsi="Arial" w:cs="Arial"/>
          </w:rPr>
          <w:t>2010 г</w:t>
        </w:r>
      </w:smartTag>
      <w:r w:rsidRPr="0047224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472249">
          <w:rPr>
            <w:rFonts w:ascii="Arial" w:hAnsi="Arial" w:cs="Arial"/>
          </w:rPr>
          <w:t>2010 г</w:t>
        </w:r>
      </w:smartTag>
      <w:r w:rsidRPr="00472249">
        <w:rPr>
          <w:rFonts w:ascii="Arial" w:hAnsi="Arial" w:cs="Arial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472249">
          <w:rPr>
            <w:rFonts w:ascii="Arial" w:hAnsi="Arial" w:cs="Arial"/>
          </w:rPr>
          <w:t>2010 г</w:t>
        </w:r>
      </w:smartTag>
      <w:r w:rsidRPr="00472249">
        <w:rPr>
          <w:rFonts w:ascii="Arial" w:hAnsi="Arial" w:cs="Arial"/>
        </w:rPr>
        <w:t>., № 168);</w:t>
      </w:r>
    </w:p>
    <w:p w:rsidR="007E4ED0" w:rsidRPr="00472249" w:rsidRDefault="007E4ED0" w:rsidP="007E4E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Федеральный </w:t>
      </w:r>
      <w:hyperlink r:id="rId10" w:history="1">
        <w:r w:rsidRPr="00472249">
          <w:rPr>
            <w:rFonts w:ascii="Arial" w:hAnsi="Arial" w:cs="Arial"/>
          </w:rPr>
          <w:t>закон</w:t>
        </w:r>
      </w:hyperlink>
      <w:r w:rsidRPr="00472249">
        <w:rPr>
          <w:rFonts w:ascii="Arial" w:hAnsi="Arial" w:cs="Arial"/>
        </w:rPr>
        <w:t xml:space="preserve"> от 06 апреля </w:t>
      </w:r>
      <w:smartTag w:uri="urn:schemas-microsoft-com:office:smarttags" w:element="metricconverter">
        <w:smartTagPr>
          <w:attr w:name="ProductID" w:val="2011 г"/>
        </w:smartTagPr>
        <w:r w:rsidRPr="00472249">
          <w:rPr>
            <w:rFonts w:ascii="Arial" w:hAnsi="Arial" w:cs="Arial"/>
          </w:rPr>
          <w:t>2011 г</w:t>
        </w:r>
      </w:smartTag>
      <w:r w:rsidRPr="00472249">
        <w:rPr>
          <w:rFonts w:ascii="Arial" w:hAnsi="Arial" w:cs="Arial"/>
        </w:rPr>
        <w:t xml:space="preserve">. № 63-ФЗ «Об электронной подписи» («Российская газета», 08 апреля </w:t>
      </w:r>
      <w:smartTag w:uri="urn:schemas-microsoft-com:office:smarttags" w:element="metricconverter">
        <w:smartTagPr>
          <w:attr w:name="ProductID" w:val="2011 г"/>
        </w:smartTagPr>
        <w:r w:rsidRPr="00472249">
          <w:rPr>
            <w:rFonts w:ascii="Arial" w:hAnsi="Arial" w:cs="Arial"/>
          </w:rPr>
          <w:t>2011 г</w:t>
        </w:r>
      </w:smartTag>
      <w:r w:rsidRPr="00472249">
        <w:rPr>
          <w:rFonts w:ascii="Arial" w:hAnsi="Arial" w:cs="Arial"/>
        </w:rPr>
        <w:t>. № 75);</w:t>
      </w:r>
    </w:p>
    <w:p w:rsidR="007E4ED0" w:rsidRPr="00472249" w:rsidRDefault="007E4ED0" w:rsidP="007E4ED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lastRenderedPageBreak/>
        <w:t>п</w:t>
      </w:r>
      <w:hyperlink r:id="rId11" w:history="1">
        <w:r w:rsidRPr="00472249">
          <w:rPr>
            <w:rFonts w:ascii="Arial" w:hAnsi="Arial" w:cs="Arial"/>
          </w:rPr>
          <w:t>остановление</w:t>
        </w:r>
      </w:hyperlink>
      <w:r w:rsidRPr="00472249">
        <w:rPr>
          <w:rFonts w:ascii="Arial" w:hAnsi="Arial" w:cs="Arial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472249">
          <w:rPr>
            <w:rFonts w:ascii="Arial" w:hAnsi="Arial" w:cs="Arial"/>
          </w:rPr>
          <w:t>2012 г</w:t>
        </w:r>
      </w:smartTag>
      <w:r w:rsidRPr="00472249">
        <w:rPr>
          <w:rFonts w:ascii="Arial" w:hAnsi="Arial" w:cs="Arial"/>
        </w:rPr>
        <w:t>. № 148);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постановление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Pr="00472249">
          <w:rPr>
            <w:rFonts w:ascii="Arial" w:hAnsi="Arial" w:cs="Arial"/>
          </w:rPr>
          <w:t>2012 г</w:t>
        </w:r>
      </w:smartTag>
      <w:r w:rsidRPr="00472249">
        <w:rPr>
          <w:rFonts w:ascii="Arial" w:hAnsi="Arial" w:cs="Arial"/>
        </w:rPr>
        <w:t xml:space="preserve">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</w:t>
      </w:r>
      <w:smartTag w:uri="urn:schemas-microsoft-com:office:smarttags" w:element="metricconverter">
        <w:smartTagPr>
          <w:attr w:name="ProductID" w:val="2012 г"/>
        </w:smartTagPr>
        <w:r w:rsidRPr="00472249">
          <w:rPr>
            <w:rFonts w:ascii="Arial" w:hAnsi="Arial" w:cs="Arial"/>
          </w:rPr>
          <w:t>2012 г</w:t>
        </w:r>
      </w:smartTag>
      <w:r w:rsidRPr="00472249">
        <w:rPr>
          <w:rFonts w:ascii="Arial" w:hAnsi="Arial" w:cs="Arial"/>
        </w:rPr>
        <w:t xml:space="preserve">., № 200, «Собрание законодательства Российской Федерации», </w:t>
      </w:r>
      <w:r w:rsidRPr="00472249">
        <w:rPr>
          <w:rFonts w:ascii="Arial" w:hAnsi="Arial" w:cs="Arial"/>
        </w:rPr>
        <w:br/>
        <w:t xml:space="preserve">03 сентября </w:t>
      </w:r>
      <w:smartTag w:uri="urn:schemas-microsoft-com:office:smarttags" w:element="metricconverter">
        <w:smartTagPr>
          <w:attr w:name="ProductID" w:val="2012 г"/>
        </w:smartTagPr>
        <w:r w:rsidRPr="00472249">
          <w:rPr>
            <w:rFonts w:ascii="Arial" w:hAnsi="Arial" w:cs="Arial"/>
          </w:rPr>
          <w:t>2012 г</w:t>
        </w:r>
      </w:smartTag>
      <w:r w:rsidRPr="00472249">
        <w:rPr>
          <w:rFonts w:ascii="Arial" w:hAnsi="Arial" w:cs="Arial"/>
        </w:rPr>
        <w:t>., № 36, ст. 4903);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Закон Волгоградской области от 04 августа 2005 г. № 1096-ОД «О порядке признания граждан малоимущими в целях предоставления им по договорам социального найма жилых помещений» («Волгоградская правда», 16 августа </w:t>
      </w:r>
      <w:smartTag w:uri="urn:schemas-microsoft-com:office:smarttags" w:element="metricconverter">
        <w:smartTagPr>
          <w:attr w:name="ProductID" w:val="2005 г"/>
        </w:smartTagPr>
        <w:r w:rsidRPr="00472249">
          <w:rPr>
            <w:rFonts w:ascii="Arial" w:hAnsi="Arial" w:cs="Arial"/>
          </w:rPr>
          <w:t>2005 г</w:t>
        </w:r>
      </w:smartTag>
      <w:r w:rsidRPr="00472249">
        <w:rPr>
          <w:rFonts w:ascii="Arial" w:hAnsi="Arial" w:cs="Arial"/>
        </w:rPr>
        <w:t>., № 150);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постановление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Pr="00472249">
          <w:rPr>
            <w:rFonts w:ascii="Arial" w:hAnsi="Arial" w:cs="Arial"/>
          </w:rPr>
          <w:t>2015 г</w:t>
        </w:r>
      </w:smartTag>
      <w:r w:rsidRPr="00472249">
        <w:rPr>
          <w:rFonts w:ascii="Arial" w:hAnsi="Arial" w:cs="Arial"/>
        </w:rPr>
        <w:t xml:space="preserve">. № 664-п «О государственной информационной системе «Портал государственных и муниципальных услуг (функций) Волгоградской области» (Официальный интернет-портал правовой информации http://www.pravo.gov.ru, 13 ноября 2015 г., «Волгоградская правда», </w:t>
      </w:r>
      <w:r w:rsidRPr="00472249">
        <w:rPr>
          <w:rFonts w:ascii="Arial" w:hAnsi="Arial" w:cs="Arial"/>
        </w:rPr>
        <w:br/>
        <w:t xml:space="preserve">№ 175, 17 ноября </w:t>
      </w:r>
      <w:smartTag w:uri="urn:schemas-microsoft-com:office:smarttags" w:element="metricconverter">
        <w:smartTagPr>
          <w:attr w:name="ProductID" w:val="2015 г"/>
        </w:smartTagPr>
        <w:r w:rsidRPr="00472249">
          <w:rPr>
            <w:rFonts w:ascii="Arial" w:hAnsi="Arial" w:cs="Arial"/>
          </w:rPr>
          <w:t>2015 г</w:t>
        </w:r>
      </w:smartTag>
      <w:r w:rsidRPr="00472249">
        <w:rPr>
          <w:rFonts w:ascii="Arial" w:hAnsi="Arial" w:cs="Arial"/>
        </w:rPr>
        <w:t>.);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приказ комитета строительства Волгоградской области от 22 ноября 2019 г. № 864-ОД «О мерах по реализации Закона Волгоградской области от 4 августа 2005 г. № 1096-ОД «О признании граждан малоимущими </w:t>
      </w:r>
      <w:r w:rsidRPr="00472249">
        <w:rPr>
          <w:rFonts w:ascii="Arial" w:hAnsi="Arial" w:cs="Arial"/>
        </w:rPr>
        <w:br/>
        <w:t>в целях предоставления им по договорам социального найма жилых помещений» («Волгоградская правда», 29 ноября 2019 г., № 138);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приказ комитета строительства Волгоградской области от 04 июня 2020 г. № 320-ОД «Об утверждении рекомендуемых форм регистрационных и учетных документов» (Официальный интернет-портал правовой информации http://www.pravo.gov.ru).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Устав </w:t>
      </w:r>
      <w:r w:rsidR="00672710" w:rsidRPr="00472249">
        <w:rPr>
          <w:rFonts w:ascii="Arial" w:hAnsi="Arial" w:cs="Arial"/>
        </w:rPr>
        <w:t>Очкуровского сельского поселения Николаевского муниципального района Волгоградской области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Par104"/>
      <w:bookmarkEnd w:id="1"/>
      <w:r w:rsidRPr="00472249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услуги: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2.6.1. Самостоятельно заявитель представляет следующие документы:</w:t>
      </w:r>
    </w:p>
    <w:p w:rsidR="007E4ED0" w:rsidRPr="00472249" w:rsidRDefault="007E4ED0" w:rsidP="007E4ED0">
      <w:pPr>
        <w:ind w:firstLine="540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1) заявление о признании гражданина и членов его семьи, одиноко проживающего гражданина малоимущими в целях предоставления им жилых помещений по договорам социального найма по форме, утвержденной уполномоченным органом исполнительной власти Волгоградской области (далее - заявление);</w:t>
      </w:r>
    </w:p>
    <w:p w:rsidR="007E4ED0" w:rsidRPr="00472249" w:rsidRDefault="007E4ED0" w:rsidP="007E4ED0">
      <w:pPr>
        <w:ind w:firstLine="709"/>
        <w:jc w:val="both"/>
        <w:rPr>
          <w:rFonts w:ascii="Arial" w:hAnsi="Arial" w:cs="Arial"/>
        </w:rPr>
      </w:pPr>
      <w:bookmarkStart w:id="2" w:name="Par0"/>
      <w:bookmarkEnd w:id="2"/>
      <w:r w:rsidRPr="00472249">
        <w:rPr>
          <w:rFonts w:ascii="Arial" w:hAnsi="Arial" w:cs="Arial"/>
        </w:rPr>
        <w:t>2) паспорт гражданина Российской Федерации заявителя, каждого члена его семьи или иные документы, удостоверяющие личность;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3) свидетельства о государственной регистрации актов гражданского состояния (рождение, заключение (расторжение) брака), выданные компетентными органами иностранного государства, и их нотариально удостоверенный перевод на русский язык (предоставляется гражданами в случае регистрации актов гражданского состояния на территории иностранного государства);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lastRenderedPageBreak/>
        <w:t>4)</w:t>
      </w:r>
      <w:r w:rsidRPr="00472249">
        <w:rPr>
          <w:rFonts w:ascii="Arial" w:hAnsi="Arial" w:cs="Arial"/>
          <w:bCs/>
          <w:color w:val="3366FF"/>
        </w:rPr>
        <w:t xml:space="preserve"> </w:t>
      </w:r>
      <w:r w:rsidRPr="00472249">
        <w:rPr>
          <w:rFonts w:ascii="Arial" w:hAnsi="Arial" w:cs="Arial"/>
        </w:rPr>
        <w:t>сведения о членах семьи заявителя, представляемые по форме, утвержденной уполномоченным органом исполнительной власти Волгоградской области;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5) документы (сведения) о доходах, полученных заявителем, членами его семьи в течение расчетного периода, за исключением заработка перечень которых утвержден уполномоченным органом исполнительной власти Волгоградской области;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6) сведения об имуществе, подлежащем налогообложению </w:t>
      </w:r>
      <w:r w:rsidRPr="00472249">
        <w:rPr>
          <w:rFonts w:ascii="Arial" w:hAnsi="Arial" w:cs="Arial"/>
        </w:rPr>
        <w:br/>
        <w:t>и принадлежащем на праве собственности заявителю, членам его семьи, представляемые по форме, утвержденной уполномоченным органом исполнительной власти Волгоградской области;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7) согласие на проверку сведений, содержащихся в заявлении </w:t>
      </w:r>
      <w:r w:rsidRPr="00472249">
        <w:rPr>
          <w:rFonts w:ascii="Arial" w:hAnsi="Arial" w:cs="Arial"/>
        </w:rPr>
        <w:br/>
        <w:t>и прилагаемых к нему документах, подписанное заявителем, членами его семьи;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8) согласие на обработку персональных данных заявителя, всех членов его семьи;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9) документы, подтверждающие полномочия представителя гражданина (в случае подачи заявления и прилагаемых к нему документов представителем).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2.6.2. Сведения, которые заявитель вправе представить по собственной инициативе: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1) о месте жительства заявителя, членов его семьи;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2) о постановке заявителя, членов его семьи на учет в налоговом органе;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3) о страховых номерах индивидуальных лицевых счетов (СНИЛС), подтверждающих регистрацию заявителя, членов его семьи в системе индивидуального (персонифицированного) учета;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4) о государственной регистрации актов гражданского состояния (рождение, заключение (расторжение) брака);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5) о заработке, полученном заявителем, членами его семьи в течение расчетного периода;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6) из Единого государственного реестра недвижимости об имуществе, находящемся в собственности заявителя, членов его семьи;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7) о стоимости имущества, подлежащего налогообложению и находящегося в собственности заявителя, членов его семьи.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>В случае если заявитель не представил указанные в настоящем подпункте документы (их копии или содержащиеся в них сведения) по собственной инициативе, уполномоченный орган самостоятельно запрашивает такие документы (сведения) в организациях (органах), участвующих в предоставлении муниципальной услуги) и получает их в рамках межведомственного информационного взаимодействия.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2.6.3. Заявление и документы, указанные в пункте 2.6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– квалифицированная подпись) при соблюдении требований и условий, установленных Федеральным законом от 06 апреля 2011 г. № 63-ФЗ «Об электронной подписи» (далее – Федеральный закон № 63-ФЗ), постановлением Правительства Российской </w:t>
      </w:r>
      <w:r w:rsidRPr="00472249">
        <w:rPr>
          <w:rFonts w:ascii="Arial" w:hAnsi="Arial" w:cs="Arial"/>
        </w:rPr>
        <w:lastRenderedPageBreak/>
        <w:t>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yellow"/>
        </w:rPr>
      </w:pPr>
      <w:r w:rsidRPr="00472249">
        <w:rPr>
          <w:rFonts w:ascii="Arial" w:hAnsi="Arial" w:cs="Arial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7E4ED0" w:rsidRPr="00472249" w:rsidRDefault="007E4ED0" w:rsidP="007E4ED0">
      <w:pPr>
        <w:widowControl w:val="0"/>
        <w:ind w:firstLine="709"/>
        <w:jc w:val="both"/>
        <w:rPr>
          <w:rFonts w:ascii="Arial" w:eastAsia="Calibri" w:hAnsi="Arial" w:cs="Arial"/>
        </w:rPr>
      </w:pPr>
      <w:r w:rsidRPr="00472249">
        <w:rPr>
          <w:rFonts w:ascii="Arial" w:eastAsia="Calibri" w:hAnsi="Arial" w:cs="Arial"/>
        </w:rPr>
        <w:t>Указанные в подпунктах 2-3 пункта 2.6.1 настоящего административного регламента документы предоставляются в копиях с предъявлением подлинников либо в виде нотариально заверенных копий. Копии документов после проверки их соответствия подлинникам (за исключением нотариально заверенных копий документов) заверяются лицом, принимающим документы.</w:t>
      </w:r>
    </w:p>
    <w:p w:rsidR="007E4ED0" w:rsidRPr="00472249" w:rsidRDefault="007E4ED0" w:rsidP="007E4ED0">
      <w:pPr>
        <w:widowControl w:val="0"/>
        <w:ind w:firstLine="709"/>
        <w:jc w:val="both"/>
        <w:rPr>
          <w:rFonts w:ascii="Arial" w:hAnsi="Arial" w:cs="Arial"/>
        </w:rPr>
      </w:pPr>
      <w:r w:rsidRPr="00472249">
        <w:rPr>
          <w:rFonts w:ascii="Arial" w:eastAsia="Calibri" w:hAnsi="Arial" w:cs="Arial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</w:rPr>
      </w:pPr>
      <w:r w:rsidRPr="00472249">
        <w:rPr>
          <w:rFonts w:ascii="Arial" w:hAnsi="Arial" w:cs="Arial"/>
          <w:iCs/>
        </w:rPr>
        <w:t xml:space="preserve">2.6.4. </w:t>
      </w:r>
      <w:r w:rsidRPr="00472249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eastAsia="Calibri" w:hAnsi="Arial" w:cs="Arial"/>
        </w:rPr>
      </w:pPr>
      <w:r w:rsidRPr="00472249">
        <w:rPr>
          <w:rFonts w:ascii="Arial" w:eastAsia="Calibri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eastAsia="Calibri" w:hAnsi="Arial" w:cs="Arial"/>
        </w:rPr>
      </w:pPr>
      <w:r w:rsidRPr="00472249">
        <w:rPr>
          <w:rFonts w:ascii="Arial" w:eastAsia="Calibri" w:hAnsi="Arial" w:cs="Arial"/>
        </w:rPr>
        <w:t>2)</w:t>
      </w:r>
      <w:r w:rsidRPr="00472249">
        <w:rPr>
          <w:rFonts w:ascii="Arial" w:hAnsi="Arial" w:cs="Arial"/>
        </w:rPr>
        <w:t xml:space="preserve"> представления документов и информации, которые находятся </w:t>
      </w:r>
      <w:r w:rsidRPr="00472249">
        <w:rPr>
          <w:rFonts w:ascii="Arial" w:hAnsi="Arial" w:cs="Arial"/>
        </w:rPr>
        <w:br/>
        <w:t>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 перечень документов. Заявитель вправе представить указанные документы и информацию по собственной инициативе</w:t>
      </w:r>
      <w:r w:rsidRPr="00472249">
        <w:rPr>
          <w:rFonts w:ascii="Arial" w:eastAsia="Calibri" w:hAnsi="Arial" w:cs="Arial"/>
        </w:rPr>
        <w:t>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eastAsia="Calibri" w:hAnsi="Arial" w:cs="Arial"/>
        </w:rPr>
      </w:pPr>
      <w:r w:rsidRPr="00472249">
        <w:rPr>
          <w:rFonts w:ascii="Arial" w:eastAsia="Calibri" w:hAnsi="Arial" w:cs="Arial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472249">
        <w:rPr>
          <w:rFonts w:ascii="Arial" w:eastAsia="Calibri" w:hAnsi="Arial" w:cs="Arial"/>
        </w:rPr>
        <w:br/>
        <w:t xml:space="preserve">с обращением в иные государственные органы, органы местного самоуправления, организации, за исключением получения услуг </w:t>
      </w:r>
      <w:r w:rsidRPr="00472249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472249">
          <w:rPr>
            <w:rFonts w:ascii="Arial" w:eastAsia="Calibri" w:hAnsi="Arial" w:cs="Arial"/>
          </w:rPr>
          <w:t xml:space="preserve">части </w:t>
        </w:r>
        <w:r w:rsidRPr="00472249">
          <w:rPr>
            <w:rFonts w:ascii="Arial" w:eastAsia="Calibri" w:hAnsi="Arial" w:cs="Arial"/>
          </w:rPr>
          <w:br/>
          <w:t>1 статьи 9</w:t>
        </w:r>
      </w:hyperlink>
      <w:r w:rsidRPr="00472249">
        <w:rPr>
          <w:rFonts w:ascii="Arial" w:eastAsia="Calibri" w:hAnsi="Arial" w:cs="Arial"/>
        </w:rPr>
        <w:t xml:space="preserve"> Федерального закона № 210-ФЗ;</w:t>
      </w:r>
    </w:p>
    <w:p w:rsidR="007E4ED0" w:rsidRPr="00472249" w:rsidRDefault="007E4ED0" w:rsidP="007E4ED0">
      <w:pPr>
        <w:ind w:firstLine="709"/>
        <w:jc w:val="both"/>
        <w:outlineLvl w:val="1"/>
        <w:rPr>
          <w:rFonts w:ascii="Arial" w:hAnsi="Arial" w:cs="Arial"/>
        </w:rPr>
      </w:pPr>
      <w:r w:rsidRPr="00472249">
        <w:rPr>
          <w:rFonts w:ascii="Arial" w:eastAsia="Calibri" w:hAnsi="Arial" w:cs="Arial"/>
        </w:rPr>
        <w:t>4)</w:t>
      </w:r>
      <w:r w:rsidRPr="00472249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</w:t>
      </w:r>
      <w:r w:rsidRPr="00472249">
        <w:rPr>
          <w:rFonts w:ascii="Arial" w:hAnsi="Arial" w:cs="Arial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472249">
        <w:rPr>
          <w:rFonts w:ascii="Arial" w:hAnsi="Arial" w:cs="Arial"/>
        </w:rPr>
        <w:lastRenderedPageBreak/>
        <w:t xml:space="preserve">предоставлении муниципальной услуги и не включенных </w:t>
      </w:r>
      <w:r w:rsidRPr="00472249">
        <w:rPr>
          <w:rFonts w:ascii="Arial" w:hAnsi="Arial" w:cs="Arial"/>
        </w:rPr>
        <w:br/>
        <w:t>в представленный ранее комплект документов;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Pr="00472249">
        <w:rPr>
          <w:rFonts w:ascii="Arial" w:eastAsia="Calibri" w:hAnsi="Arial" w:cs="Arial"/>
        </w:rPr>
        <w:t>№ 210-ФЗ</w:t>
      </w:r>
      <w:r w:rsidRPr="00472249">
        <w:rPr>
          <w:rFonts w:ascii="Arial" w:hAnsi="Arial" w:cs="Arial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472249">
        <w:rPr>
          <w:rFonts w:ascii="Arial" w:eastAsia="Calibri" w:hAnsi="Arial" w:cs="Arial"/>
        </w:rPr>
        <w:t>№ 210-ФЗ</w:t>
      </w:r>
      <w:r w:rsidRPr="00472249">
        <w:rPr>
          <w:rFonts w:ascii="Arial" w:hAnsi="Arial" w:cs="Arial"/>
        </w:rPr>
        <w:t>, уведомляется заявитель, а также приносятся извинения за доставленные неудобства;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472249">
        <w:rPr>
          <w:rFonts w:ascii="Arial" w:hAnsi="Arial" w:cs="Arial"/>
        </w:rPr>
        <w:br/>
        <w:t>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Заявителю направляется уведомление об отказе в приеме </w:t>
      </w:r>
      <w:r w:rsidRPr="00472249">
        <w:rPr>
          <w:rFonts w:ascii="Arial" w:hAnsi="Arial" w:cs="Arial"/>
        </w:rPr>
        <w:br/>
        <w:t xml:space="preserve">к рассмотрению заявления в случае, если при обращении за предоставлением муниципальной услуги в электронной форме в результате проверки усиленной квалифицированной подписи выявлено несоблюдение установленных </w:t>
      </w:r>
      <w:hyperlink r:id="rId13" w:history="1">
        <w:r w:rsidRPr="00472249">
          <w:rPr>
            <w:rFonts w:ascii="Arial" w:hAnsi="Arial" w:cs="Arial"/>
          </w:rPr>
          <w:t>статьей 11</w:t>
        </w:r>
      </w:hyperlink>
      <w:r w:rsidRPr="00472249">
        <w:rPr>
          <w:rFonts w:ascii="Arial" w:hAnsi="Arial" w:cs="Arial"/>
        </w:rPr>
        <w:t xml:space="preserve"> Федерального закона № 63-ФЗ условий признания ее действительности.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2.8.1. Основания для приостановления предоставления муниципальной услуги отсутствуют.</w:t>
      </w:r>
    </w:p>
    <w:p w:rsidR="007E4ED0" w:rsidRPr="00472249" w:rsidRDefault="007E4ED0" w:rsidP="007E4ED0">
      <w:pPr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2.8.2. Исчерпывающий перечень оснований для отказа в признании гражданина и членов его семьи либо одиноко проживающего гражданина малоимущими.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72249">
        <w:rPr>
          <w:rFonts w:ascii="Arial" w:hAnsi="Arial" w:cs="Arial"/>
          <w:bCs/>
        </w:rPr>
        <w:t>Основаниями для принятия решения об отказе в признании гражданина и членов его семьи либо одиноко проживающего гражданина малоимущими являются: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1) представление не в полном объеме документов, предусмотренных пунктом 2.6.1 настоящего административного регламента, обязанность по представлению которых возложена на заявителя;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2) наличие в представленных документах недостоверных сведений;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3) наличие в представленных документах подчисток, приписок, зачеркнутых слов или иных неоговоренных исправлений;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4) превышение размера среднемесячного дохода, приходящегося на каждого члена семьи гражданина, либо размера среднемесячного дохода одиноко проживающего гражданина и (или) стоимости приходящейся на каждого члена </w:t>
      </w:r>
      <w:r w:rsidRPr="00472249">
        <w:rPr>
          <w:rFonts w:ascii="Arial" w:hAnsi="Arial" w:cs="Arial"/>
        </w:rPr>
        <w:lastRenderedPageBreak/>
        <w:t>семьи доли имущества, находящегося в собственности членов семьи и подлежащего налогообложению, или стоимости имущества, находящегося в собственности одиноко проживающего гражданина и подлежащего налогообложению, пороговых значений дохода и стоимости имущества.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2.9. Муниципальная услуга предоставляется бесплатно.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– не более 15 минут.</w:t>
      </w:r>
    </w:p>
    <w:p w:rsidR="007E4ED0" w:rsidRPr="00472249" w:rsidRDefault="007E4ED0" w:rsidP="007E4ED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>2.11. Срок регистрации заявления и прилагаемых к нему документов составляет на личном приеме граждан – не более 15 минут.</w:t>
      </w:r>
    </w:p>
    <w:p w:rsidR="007E4ED0" w:rsidRPr="00472249" w:rsidRDefault="007E4ED0" w:rsidP="007E4ED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>При поступлении заявления и документов по почте, информационной системе или через МФЦ – не более 3</w:t>
      </w:r>
      <w:r w:rsidR="00DC61C5" w:rsidRPr="00472249">
        <w:rPr>
          <w:rFonts w:ascii="Arial" w:hAnsi="Arial" w:cs="Arial"/>
          <w:sz w:val="24"/>
          <w:szCs w:val="24"/>
        </w:rPr>
        <w:t xml:space="preserve"> </w:t>
      </w:r>
      <w:r w:rsidRPr="00472249">
        <w:rPr>
          <w:rFonts w:ascii="Arial" w:hAnsi="Arial" w:cs="Arial"/>
          <w:sz w:val="24"/>
          <w:szCs w:val="24"/>
        </w:rPr>
        <w:t xml:space="preserve">дней </w:t>
      </w:r>
      <w:r w:rsidRPr="00472249">
        <w:rPr>
          <w:rFonts w:ascii="Arial" w:hAnsi="Arial" w:cs="Arial"/>
          <w:iCs/>
          <w:sz w:val="24"/>
          <w:szCs w:val="24"/>
        </w:rPr>
        <w:t>со дня поступления в уполномоченный орган.</w:t>
      </w:r>
      <w:r w:rsidRPr="00472249">
        <w:rPr>
          <w:rFonts w:ascii="Arial" w:hAnsi="Arial" w:cs="Arial"/>
          <w:sz w:val="24"/>
          <w:szCs w:val="24"/>
        </w:rPr>
        <w:t xml:space="preserve"> 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</w:t>
      </w:r>
      <w:r w:rsidRPr="00472249">
        <w:rPr>
          <w:rFonts w:ascii="Arial" w:hAnsi="Arial" w:cs="Arial"/>
        </w:rPr>
        <w:br/>
        <w:t xml:space="preserve">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472249">
        <w:rPr>
          <w:rFonts w:ascii="Arial" w:hAnsi="Arial" w:cs="Arial"/>
        </w:rPr>
        <w:br/>
        <w:t>с законодательством Российской Федерации о социальной защите инвалидов.</w:t>
      </w:r>
    </w:p>
    <w:p w:rsidR="007E4ED0" w:rsidRPr="00472249" w:rsidRDefault="007E4ED0" w:rsidP="007E4ED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2.12.1. Требования к помещениям, в которых предоставляется муниципальная услуга.</w:t>
      </w:r>
    </w:p>
    <w:p w:rsidR="007E4ED0" w:rsidRPr="00472249" w:rsidRDefault="007E4ED0" w:rsidP="007E4ED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</w:t>
      </w:r>
      <w:r w:rsidRPr="00472249">
        <w:rPr>
          <w:rFonts w:ascii="Arial" w:hAnsi="Arial" w:cs="Arial"/>
        </w:rPr>
        <w:br/>
      </w:r>
      <w:r w:rsidRPr="00472249">
        <w:rPr>
          <w:rFonts w:ascii="Arial" w:hAnsi="Arial" w:cs="Arial"/>
        </w:rPr>
        <w:lastRenderedPageBreak/>
        <w:t>от 02 декабря 2020 г. № 40, и быть оборудованы средствами пожаротушения.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Вход и выход из помещений оборудуются соответствующими указателями.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Вход в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уполномоченный орган </w:t>
      </w:r>
      <w:r w:rsidRPr="00472249">
        <w:rPr>
          <w:rFonts w:ascii="Arial" w:hAnsi="Arial" w:cs="Arial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2.12.2. Требования к местам ожидания.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472249">
        <w:rPr>
          <w:rFonts w:ascii="Arial" w:hAnsi="Arial" w:cs="Arial"/>
          <w:kern w:val="2"/>
          <w:lang w:eastAsia="ar-SA"/>
        </w:rPr>
        <w:t>уполномоченного органа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Места ожидания должны быть оборудованы стульями, кресельными секциями, скамьями.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2.12.3. Требования к местам приема заявителей.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Прием заявителей осуществляется в специально выделенных для этих целей помещениях.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Каждое рабочее место должностных лиц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и копирующим </w:t>
      </w:r>
      <w:r w:rsidRPr="00472249">
        <w:rPr>
          <w:rFonts w:ascii="Arial" w:hAnsi="Arial" w:cs="Arial"/>
        </w:rPr>
        <w:lastRenderedPageBreak/>
        <w:t>устройствам.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>из помещения при необходимости.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2.12.4. Требования к информационным стендам.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В помещениях </w:t>
      </w:r>
      <w:r w:rsidRPr="00472249">
        <w:rPr>
          <w:rFonts w:ascii="Arial" w:hAnsi="Arial" w:cs="Arial"/>
          <w:kern w:val="2"/>
          <w:lang w:eastAsia="ar-SA"/>
        </w:rPr>
        <w:t>уполномоченного органа</w:t>
      </w:r>
      <w:r w:rsidRPr="00472249">
        <w:rPr>
          <w:rFonts w:ascii="Arial" w:hAnsi="Arial" w:cs="Arial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текст настоящего административного регламента;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информация о порядке исполнения муниципальной услуги;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перечень документов, необходимых для предоставления муниципальной услуги;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формы и образцы документов для заполнения;</w:t>
      </w:r>
    </w:p>
    <w:p w:rsidR="007E4ED0" w:rsidRPr="00472249" w:rsidRDefault="007E4ED0" w:rsidP="007E4ED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lastRenderedPageBreak/>
        <w:t>сведения о месте нахождения и графике работы уполномоченного органа и МФЦ;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справочные телефоны;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адреса электронной почты и адреса Интернет-сайтов;</w:t>
      </w:r>
    </w:p>
    <w:p w:rsidR="007E4ED0" w:rsidRPr="00472249" w:rsidRDefault="007E4ED0" w:rsidP="007E4ED0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информация о месте личного приема, а также об установленных для личного приема днях и часах.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 и на официальном сайте уполномоченного органа (адрес сайта).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7E4ED0" w:rsidRPr="00472249" w:rsidRDefault="007E4ED0" w:rsidP="007E4ED0">
      <w:pPr>
        <w:pStyle w:val="ConsPlusNormal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2.12.5. Требования к обеспечению доступности предоставления муниципальной услуги для инвалидов.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беспрепятственный вход инвалидов в помещение и выход из него;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допуск сурдопереводчика и тифлосурдопереводчика;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допуск собаки-проводника при наличии документа, подтверждающего ее специальное обучение и выданного по форме и в порядке, которые </w:t>
      </w:r>
      <w:r w:rsidRPr="00472249">
        <w:rPr>
          <w:rFonts w:ascii="Arial" w:hAnsi="Arial" w:cs="Arial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предоставление при необходимости услуги по месту жительства инвалида или в дистанционном режиме;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E4ED0" w:rsidRPr="00472249" w:rsidRDefault="007E4ED0" w:rsidP="007E4ED0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 xml:space="preserve">2.13.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472249">
        <w:rPr>
          <w:rFonts w:ascii="Arial" w:hAnsi="Arial" w:cs="Arial"/>
          <w:kern w:val="2"/>
          <w:sz w:val="24"/>
          <w:szCs w:val="24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  <w:sz w:val="24"/>
          <w:szCs w:val="24"/>
        </w:rPr>
        <w:t>и должностных лиц</w:t>
      </w:r>
      <w:r w:rsidRPr="00472249">
        <w:rPr>
          <w:rFonts w:ascii="Arial" w:hAnsi="Arial" w:cs="Arial"/>
          <w:bCs/>
          <w:sz w:val="24"/>
          <w:szCs w:val="24"/>
        </w:rPr>
        <w:t xml:space="preserve"> </w:t>
      </w:r>
      <w:r w:rsidRPr="00472249">
        <w:rPr>
          <w:rFonts w:ascii="Arial" w:hAnsi="Arial" w:cs="Arial"/>
          <w:kern w:val="2"/>
          <w:sz w:val="24"/>
          <w:szCs w:val="24"/>
          <w:lang w:eastAsia="ar-SA"/>
        </w:rPr>
        <w:t>уполномоченного органа</w:t>
      </w:r>
      <w:r w:rsidRPr="00472249">
        <w:rPr>
          <w:rFonts w:ascii="Arial" w:hAnsi="Arial" w:cs="Arial"/>
          <w:sz w:val="24"/>
          <w:szCs w:val="24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472249">
        <w:rPr>
          <w:rFonts w:ascii="Arial" w:hAnsi="Arial" w:cs="Arial"/>
        </w:rPr>
        <w:t>2.14.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7E4ED0" w:rsidRPr="00472249" w:rsidRDefault="007E4ED0" w:rsidP="007E4ED0">
      <w:pPr>
        <w:autoSpaceDE w:val="0"/>
        <w:autoSpaceDN w:val="0"/>
        <w:adjustRightInd w:val="0"/>
        <w:ind w:left="900" w:right="771" w:firstLine="709"/>
        <w:jc w:val="both"/>
        <w:outlineLvl w:val="0"/>
        <w:rPr>
          <w:rFonts w:ascii="Arial" w:hAnsi="Arial" w:cs="Arial"/>
          <w:b/>
        </w:rPr>
      </w:pPr>
    </w:p>
    <w:p w:rsidR="007E4ED0" w:rsidRPr="00472249" w:rsidRDefault="007E4ED0" w:rsidP="007E4ED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72249">
        <w:rPr>
          <w:rFonts w:ascii="Arial" w:hAnsi="Arial" w:cs="Arial"/>
          <w:b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  <w:r w:rsidRPr="00472249">
        <w:rPr>
          <w:rFonts w:ascii="Arial" w:hAnsi="Arial" w:cs="Arial"/>
          <w:b/>
        </w:rPr>
        <w:br/>
        <w:t xml:space="preserve">в том числе особенности выполнения административных процедур </w:t>
      </w:r>
      <w:r w:rsidRPr="00472249">
        <w:rPr>
          <w:rFonts w:ascii="Arial" w:hAnsi="Arial" w:cs="Arial"/>
          <w:b/>
        </w:rPr>
        <w:br/>
        <w:t>в электронной форме, а также особенности выполнения административных процедур в МФЦ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1) прием и регистрация (отказ в приеме) заявления и прилагаемых к нему документов;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2) формирование и направление межведомственных запросов документов (информации), необходимых для рассмотрения заявления;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3)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4) направление (вручение) заключения о признании (об отказе в признании) гражданина и членов его семьи либо одиноко проживающего гражданина малоимущими</w:t>
      </w:r>
      <w:r w:rsidRPr="00472249">
        <w:rPr>
          <w:rFonts w:ascii="Arial" w:hAnsi="Arial" w:cs="Arial"/>
          <w:kern w:val="2"/>
          <w:lang w:eastAsia="ar-SA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lastRenderedPageBreak/>
        <w:t>3.2.1. Основанием для начала административной процедуры является поступление в уполномоченный орган заявления по форме, утвержденной уполномоченным органом исполнительной власти Волгоградской области, определяемый Губернатором Волгоградской области, на личном приеме, почтовым отправлением, по информационным системам или через МФЦ.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При поступлении заявления и прилагаемых к нему документов </w:t>
      </w:r>
      <w:r w:rsidRPr="00472249">
        <w:rPr>
          <w:rFonts w:ascii="Arial" w:hAnsi="Arial" w:cs="Arial"/>
        </w:rPr>
        <w:br/>
        <w:t xml:space="preserve">в МФЦ, последний не позднее дня, следующего за днем их поступления, обеспечивает передачу заявления и прилагаемых к нему документов </w:t>
      </w:r>
      <w:r w:rsidRPr="00472249">
        <w:rPr>
          <w:rFonts w:ascii="Arial" w:hAnsi="Arial" w:cs="Arial"/>
        </w:rPr>
        <w:br/>
        <w:t>в уполномоченный орган.</w:t>
      </w:r>
    </w:p>
    <w:p w:rsidR="007E4ED0" w:rsidRPr="00472249" w:rsidRDefault="007E4ED0" w:rsidP="007E4ED0">
      <w:pPr>
        <w:autoSpaceDE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3.2.2. Прием заявления и прилагаемых к нему документов осуществляет должностное лицо </w:t>
      </w:r>
      <w:r w:rsidRPr="00472249">
        <w:rPr>
          <w:rFonts w:ascii="Arial" w:hAnsi="Arial" w:cs="Arial"/>
          <w:kern w:val="2"/>
          <w:lang w:eastAsia="ar-SA"/>
        </w:rPr>
        <w:t>уполномоченного органа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3.2.3. При приеме документов должностное лицо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>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3.2.4. После проверки комплектности документов должностное лицо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 xml:space="preserve">принимает и регистрирует заявление с прилагаемыми к нему документами в Книге регистрации заявлений </w:t>
      </w:r>
      <w:r w:rsidRPr="00472249">
        <w:rPr>
          <w:rFonts w:ascii="Arial" w:eastAsia="Calibri" w:hAnsi="Arial" w:cs="Arial"/>
          <w:lang w:eastAsia="en-US"/>
        </w:rPr>
        <w:t>о признании гражданина и членов его семьи либо одиноко проживающего гражданина малоимущими</w:t>
      </w:r>
      <w:r w:rsidRPr="00472249">
        <w:rPr>
          <w:rFonts w:ascii="Arial" w:hAnsi="Arial" w:cs="Arial"/>
        </w:rPr>
        <w:t>, по форме согласно приложению к настоящему административному регламенту (далее – Книга регистрации заявлений).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</w:rPr>
      </w:pPr>
      <w:r w:rsidRPr="00472249">
        <w:rPr>
          <w:rFonts w:ascii="Arial" w:hAnsi="Arial" w:cs="Arial"/>
        </w:rPr>
        <w:t xml:space="preserve">Заявление и прилагаемые к нему документы, поступившие </w:t>
      </w:r>
      <w:r w:rsidRPr="00472249">
        <w:rPr>
          <w:rFonts w:ascii="Arial" w:hAnsi="Arial" w:cs="Arial"/>
        </w:rPr>
        <w:br/>
        <w:t xml:space="preserve">в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уполномоченный орган </w:t>
      </w:r>
      <w:r w:rsidRPr="00472249">
        <w:rPr>
          <w:rFonts w:ascii="Arial" w:hAnsi="Arial" w:cs="Arial"/>
          <w:iCs/>
        </w:rPr>
        <w:t>в электронном виде, регистрируются в общем порядке в Книге регистрации заявлений.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  <w:iCs/>
        </w:rPr>
        <w:t xml:space="preserve">3.2.5. </w:t>
      </w:r>
      <w:r w:rsidRPr="00472249">
        <w:rPr>
          <w:rFonts w:ascii="Arial" w:hAnsi="Arial" w:cs="Arial"/>
        </w:rPr>
        <w:t xml:space="preserve">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</w:t>
      </w:r>
      <w:r w:rsidRPr="00472249">
        <w:rPr>
          <w:rFonts w:ascii="Arial" w:hAnsi="Arial" w:cs="Arial"/>
        </w:rPr>
        <w:br/>
        <w:t>не позднее 1 рабочего дня со дня регистрации заявления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7E4ED0" w:rsidRPr="00472249" w:rsidRDefault="007E4ED0" w:rsidP="007E4ED0">
      <w:pPr>
        <w:autoSpaceDE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4" w:history="1">
        <w:r w:rsidRPr="00472249">
          <w:rPr>
            <w:rFonts w:ascii="Arial" w:hAnsi="Arial" w:cs="Arial"/>
          </w:rPr>
          <w:t>статьи 11</w:t>
        </w:r>
      </w:hyperlink>
      <w:r w:rsidRPr="00472249">
        <w:rPr>
          <w:rFonts w:ascii="Arial" w:hAnsi="Arial" w:cs="Arial"/>
        </w:rPr>
        <w:t xml:space="preserve">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 xml:space="preserve">или уполномоченного им должностного лица и направляется по адресу электронной почты заявителя </w:t>
      </w:r>
      <w:r w:rsidRPr="00472249">
        <w:rPr>
          <w:rFonts w:ascii="Arial" w:hAnsi="Arial" w:cs="Arial"/>
        </w:rPr>
        <w:lastRenderedPageBreak/>
        <w:t>либо в его личный кабинет на Едином портале государственных и муниципальных услуг.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3.2.6. Максимальный срок исполнения административной процедуры:</w:t>
      </w:r>
    </w:p>
    <w:p w:rsidR="007E4ED0" w:rsidRPr="00472249" w:rsidRDefault="007E4ED0" w:rsidP="007E4ED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>при личном приеме граждан – не более 15 минут;</w:t>
      </w:r>
    </w:p>
    <w:p w:rsidR="007E4ED0" w:rsidRPr="00472249" w:rsidRDefault="007E4ED0" w:rsidP="007E4ED0">
      <w:pPr>
        <w:pStyle w:val="af9"/>
        <w:ind w:firstLine="709"/>
        <w:jc w:val="both"/>
        <w:rPr>
          <w:rFonts w:ascii="Arial" w:hAnsi="Arial" w:cs="Arial"/>
          <w:sz w:val="24"/>
          <w:szCs w:val="24"/>
        </w:rPr>
      </w:pPr>
      <w:r w:rsidRPr="00472249">
        <w:rPr>
          <w:rFonts w:ascii="Arial" w:hAnsi="Arial" w:cs="Arial"/>
          <w:sz w:val="24"/>
          <w:szCs w:val="24"/>
        </w:rPr>
        <w:t xml:space="preserve">при поступлении заявления и документов по почте, информационной системе или через МФЦ – не более 3 рабочих дней со дня поступления в </w:t>
      </w:r>
      <w:r w:rsidRPr="00472249">
        <w:rPr>
          <w:rFonts w:ascii="Arial" w:hAnsi="Arial" w:cs="Arial"/>
          <w:kern w:val="2"/>
          <w:sz w:val="24"/>
          <w:szCs w:val="24"/>
          <w:lang w:eastAsia="ar-SA"/>
        </w:rPr>
        <w:t>уполномоченный орган</w:t>
      </w:r>
      <w:r w:rsidRPr="00472249">
        <w:rPr>
          <w:rFonts w:ascii="Arial" w:hAnsi="Arial" w:cs="Arial"/>
          <w:sz w:val="24"/>
          <w:szCs w:val="24"/>
        </w:rPr>
        <w:t>.</w:t>
      </w:r>
    </w:p>
    <w:p w:rsidR="007E4ED0" w:rsidRPr="00472249" w:rsidRDefault="007E4ED0" w:rsidP="007E4ED0">
      <w:pPr>
        <w:ind w:firstLine="709"/>
        <w:jc w:val="both"/>
        <w:rPr>
          <w:rFonts w:ascii="Arial" w:hAnsi="Arial" w:cs="Arial"/>
          <w:iCs/>
        </w:rPr>
      </w:pPr>
      <w:r w:rsidRPr="00472249">
        <w:rPr>
          <w:rFonts w:ascii="Arial" w:hAnsi="Arial" w:cs="Arial"/>
          <w:iCs/>
        </w:rPr>
        <w:t xml:space="preserve">Уведомление </w:t>
      </w:r>
      <w:r w:rsidRPr="00472249">
        <w:rPr>
          <w:rFonts w:ascii="Arial" w:hAnsi="Arial" w:cs="Arial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472249">
        <w:rPr>
          <w:rFonts w:ascii="Arial" w:hAnsi="Arial" w:cs="Arial"/>
          <w:iCs/>
        </w:rPr>
        <w:t xml:space="preserve">направляется в течение 3 дней со дня </w:t>
      </w:r>
      <w:r w:rsidRPr="00472249">
        <w:rPr>
          <w:rFonts w:ascii="Arial" w:hAnsi="Arial" w:cs="Arial"/>
        </w:rPr>
        <w:t xml:space="preserve">завершения проведения такой проверки. 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3.2.7. Результатом исполнения административной процедуры является: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- прием и регистрация заявления (делается отметка о его принятии </w:t>
      </w:r>
      <w:r w:rsidRPr="00472249">
        <w:rPr>
          <w:rFonts w:ascii="Arial" w:hAnsi="Arial" w:cs="Arial"/>
        </w:rPr>
        <w:br/>
        <w:t xml:space="preserve">с обязательным указанием даты и времени его принятия), выдача (направление в электронном виде, в МФЦ или почтовым отправлением) </w:t>
      </w:r>
      <w:hyperlink r:id="rId15" w:history="1">
        <w:r w:rsidRPr="00472249">
          <w:rPr>
            <w:rFonts w:ascii="Arial" w:hAnsi="Arial" w:cs="Arial"/>
          </w:rPr>
          <w:t>расписки</w:t>
        </w:r>
      </w:hyperlink>
      <w:r w:rsidRPr="00472249">
        <w:rPr>
          <w:rFonts w:ascii="Arial" w:hAnsi="Arial" w:cs="Arial"/>
        </w:rPr>
        <w:t xml:space="preserve"> в получении заявления и приложенных к нему документов </w:t>
      </w:r>
      <w:r w:rsidRPr="00472249">
        <w:rPr>
          <w:rFonts w:ascii="Arial" w:hAnsi="Arial" w:cs="Arial"/>
        </w:rPr>
        <w:br/>
        <w:t>по форме согласно приложению к настоящему административному регламенту;</w:t>
      </w:r>
    </w:p>
    <w:p w:rsidR="007E4ED0" w:rsidRPr="00472249" w:rsidRDefault="007E4ED0" w:rsidP="007E4ED0">
      <w:pPr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- направление </w:t>
      </w:r>
      <w:r w:rsidRPr="00472249">
        <w:rPr>
          <w:rFonts w:ascii="Arial" w:hAnsi="Arial" w:cs="Arial"/>
          <w:iCs/>
        </w:rPr>
        <w:t xml:space="preserve">уведомления </w:t>
      </w:r>
      <w:r w:rsidRPr="00472249">
        <w:rPr>
          <w:rFonts w:ascii="Arial" w:hAnsi="Arial" w:cs="Arial"/>
        </w:rPr>
        <w:t>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Расписка в получении от гражданина заявления о принятии на учет </w:t>
      </w:r>
      <w:r w:rsidRPr="00472249">
        <w:rPr>
          <w:rFonts w:ascii="Arial" w:hAnsi="Arial" w:cs="Arial"/>
        </w:rPr>
        <w:br/>
        <w:t xml:space="preserve">с документами к нему и перечень документов, которые будут запрошены </w:t>
      </w:r>
      <w:r w:rsidRPr="00472249">
        <w:rPr>
          <w:rFonts w:ascii="Arial" w:hAnsi="Arial" w:cs="Arial"/>
        </w:rPr>
        <w:br/>
        <w:t>в порядке межведомственного взаимодействия выдают как должностное лицо уполномоченного органа, так и должностное лицо МФЦ, в случае если документы подаются через МФЦ.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3.3. Формирование и направление межведомственных запросов документов (информации), необходимых для рассмотрения заявления.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3.3.1. Основанием для начала выполнения административной процедуры является получение должностным лицом уполномоченного</w:t>
      </w:r>
      <w:r w:rsidRPr="00472249">
        <w:rPr>
          <w:rFonts w:ascii="Arial" w:hAnsi="Arial" w:cs="Arial"/>
          <w:color w:val="FF0000"/>
        </w:rPr>
        <w:t xml:space="preserve"> </w:t>
      </w:r>
      <w:r w:rsidRPr="00472249">
        <w:rPr>
          <w:rFonts w:ascii="Arial" w:hAnsi="Arial" w:cs="Arial"/>
        </w:rPr>
        <w:t>органа зарегистрированного в установленном порядке заявления.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В случае если заявителем представлены все документы, указанные </w:t>
      </w:r>
      <w:r w:rsidRPr="00472249">
        <w:rPr>
          <w:rFonts w:ascii="Arial" w:hAnsi="Arial" w:cs="Arial"/>
        </w:rPr>
        <w:br/>
        <w:t xml:space="preserve">в </w:t>
      </w:r>
      <w:hyperlink r:id="rId16" w:history="1">
        <w:r w:rsidRPr="00472249">
          <w:rPr>
            <w:rFonts w:ascii="Arial" w:hAnsi="Arial" w:cs="Arial"/>
          </w:rPr>
          <w:t>пункте 2.6</w:t>
        </w:r>
      </w:hyperlink>
      <w:r w:rsidRPr="00472249">
        <w:rPr>
          <w:rFonts w:ascii="Arial" w:hAnsi="Arial" w:cs="Arial"/>
        </w:rPr>
        <w:t xml:space="preserve"> настоящего административного регламента, должностное лицо </w:t>
      </w:r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r w:rsidRPr="00472249">
        <w:rPr>
          <w:rFonts w:ascii="Arial" w:hAnsi="Arial" w:cs="Arial"/>
        </w:rPr>
        <w:t>переходит к исполнению следующей административной процедуры, предусмотренной пунктом 3.3 настоящего административного регламента.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3.3.2. Если документы, предусмотренные подпунктом </w:t>
      </w:r>
      <w:r w:rsidRPr="00472249">
        <w:rPr>
          <w:rFonts w:ascii="Arial" w:hAnsi="Arial" w:cs="Arial"/>
        </w:rPr>
        <w:br/>
        <w:t xml:space="preserve">2.6.2 настоящего административного регламента не были представлены заявителем по собственной инициативе, должностное лицо </w:t>
      </w:r>
      <w:bookmarkStart w:id="3" w:name="_Hlk58932095"/>
      <w:r w:rsidRPr="00472249">
        <w:rPr>
          <w:rFonts w:ascii="Arial" w:hAnsi="Arial" w:cs="Arial"/>
          <w:kern w:val="2"/>
          <w:lang w:eastAsia="ar-SA"/>
        </w:rPr>
        <w:t xml:space="preserve">уполномоченного органа </w:t>
      </w:r>
      <w:bookmarkEnd w:id="3"/>
      <w:r w:rsidRPr="00472249">
        <w:rPr>
          <w:rFonts w:ascii="Arial" w:hAnsi="Arial" w:cs="Arial"/>
        </w:rPr>
        <w:t>готовит и направляет межведомственные запросы в органы (организации), участвующие в предоставлении муниципальной услуги.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3.3.3. Максимальный срок исполнения административной </w:t>
      </w:r>
      <w:r w:rsidRPr="00472249">
        <w:rPr>
          <w:rFonts w:ascii="Arial" w:hAnsi="Arial" w:cs="Arial"/>
        </w:rPr>
        <w:br/>
        <w:t>процедуры – 5* рабочих дней со дня регистрации заявления.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lastRenderedPageBreak/>
        <w:t xml:space="preserve">3.3.4. Результатом исполнения административной процедуры является формирование, направление межведомственных запросов </w:t>
      </w:r>
      <w:r w:rsidRPr="00472249">
        <w:rPr>
          <w:rFonts w:ascii="Arial" w:hAnsi="Arial" w:cs="Arial"/>
        </w:rPr>
        <w:br/>
        <w:t>в органы (организации), участвующие в предоставлении муниципальной услуги).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3.4. Рассмотрение заявления и представленных документов и принятие решения уполномоченного органа о признании (об отказе в признании) гражданина и членов его семьи либо одиноко проживающего гражданина малоимущими в виде заключения уполномоченного органа.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72249">
        <w:rPr>
          <w:rFonts w:ascii="Arial" w:hAnsi="Arial" w:cs="Arial"/>
          <w:kern w:val="2"/>
        </w:rPr>
        <w:t xml:space="preserve">3.4.1. Основанием для начала административной процедуры является получение должностным лицом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>заявления и документов, необходимых для предоставления муниципальной услуги, указанных в пунктах 2.6.1 и 2.6.2 настоящего административного регламента.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72249">
        <w:rPr>
          <w:rFonts w:ascii="Arial" w:hAnsi="Arial" w:cs="Arial"/>
        </w:rPr>
        <w:t xml:space="preserve">3.4.2. В ходе рассмотрения </w:t>
      </w:r>
      <w:r w:rsidRPr="00472249">
        <w:rPr>
          <w:rFonts w:ascii="Arial" w:hAnsi="Arial" w:cs="Arial"/>
          <w:kern w:val="2"/>
        </w:rPr>
        <w:t>заявления</w:t>
      </w:r>
      <w:r w:rsidRPr="00472249">
        <w:rPr>
          <w:rFonts w:ascii="Arial" w:hAnsi="Arial" w:cs="Arial"/>
        </w:rPr>
        <w:t xml:space="preserve"> и документов, д</w:t>
      </w:r>
      <w:r w:rsidRPr="00472249">
        <w:rPr>
          <w:rFonts w:ascii="Arial" w:hAnsi="Arial" w:cs="Arial"/>
          <w:kern w:val="2"/>
        </w:rPr>
        <w:t xml:space="preserve">олжностное лицо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>осуществляет следующие действия: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  <w:kern w:val="2"/>
        </w:rPr>
        <w:t xml:space="preserve"> - </w:t>
      </w:r>
      <w:r w:rsidRPr="00472249">
        <w:rPr>
          <w:rFonts w:ascii="Arial" w:hAnsi="Arial" w:cs="Arial"/>
        </w:rPr>
        <w:t xml:space="preserve">проверяет наличие или отсутствие оснований для отказа в принятии гражданина на учет, указанных в подпункте 1-3 пункта 2.8.2 </w:t>
      </w:r>
      <w:r w:rsidRPr="00472249">
        <w:rPr>
          <w:rFonts w:ascii="Arial" w:hAnsi="Arial" w:cs="Arial"/>
          <w:kern w:val="2"/>
        </w:rPr>
        <w:t xml:space="preserve">настоящего </w:t>
      </w:r>
      <w:r w:rsidRPr="00472249">
        <w:rPr>
          <w:rFonts w:ascii="Arial" w:hAnsi="Arial" w:cs="Arial"/>
        </w:rPr>
        <w:t xml:space="preserve">административного регламента, 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  <w:highlight w:val="green"/>
        </w:rPr>
      </w:pPr>
      <w:r w:rsidRPr="00472249">
        <w:rPr>
          <w:rFonts w:ascii="Arial" w:hAnsi="Arial" w:cs="Arial"/>
        </w:rPr>
        <w:t>- при отсутствии указанных выше оснований для отказа осуществляет исчисление размера доходов и стоимости имущества гражданина и членов его семьи либо одиноко проживающего гражданин. Результаты исчисления размера доходов и стоимости имущества гражданина и членов его семьи либо одиноко проживающего гражданина оформляются в соответствии с приложением к настоящему административному регламенту (далее - результаты исчисления размера доходов);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- на основании результатов исчисления размера доходов проверяет наличие или отсутствие основания для отказа в принятии гражданина на учет, указанного в подпункте 4 пункта 2.8.2 </w:t>
      </w:r>
      <w:r w:rsidRPr="00472249">
        <w:rPr>
          <w:rFonts w:ascii="Arial" w:hAnsi="Arial" w:cs="Arial"/>
          <w:kern w:val="2"/>
        </w:rPr>
        <w:t xml:space="preserve">настоящего </w:t>
      </w:r>
      <w:r w:rsidRPr="00472249">
        <w:rPr>
          <w:rFonts w:ascii="Arial" w:hAnsi="Arial" w:cs="Arial"/>
        </w:rPr>
        <w:t>административного регламента.</w:t>
      </w:r>
    </w:p>
    <w:p w:rsidR="007E4ED0" w:rsidRPr="00472249" w:rsidRDefault="007E4ED0" w:rsidP="007E4ED0">
      <w:pPr>
        <w:ind w:firstLine="540"/>
        <w:jc w:val="both"/>
        <w:rPr>
          <w:rFonts w:ascii="Arial" w:hAnsi="Arial" w:cs="Arial"/>
        </w:rPr>
      </w:pPr>
      <w:r w:rsidRPr="00472249">
        <w:rPr>
          <w:rFonts w:ascii="Arial" w:hAnsi="Arial" w:cs="Arial"/>
          <w:kern w:val="2"/>
        </w:rPr>
        <w:t xml:space="preserve">3.4.3. По результатам рассмотрения и проверки заявления и документов должностное лицо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 xml:space="preserve">в зависимости от </w:t>
      </w:r>
      <w:r w:rsidRPr="00472249">
        <w:rPr>
          <w:rFonts w:ascii="Arial" w:hAnsi="Arial" w:cs="Arial"/>
        </w:rPr>
        <w:t xml:space="preserve">наличия или отсутствия оснований для отказа в принятии гражданина на учет, указанных в пункте 2.8.2 </w:t>
      </w:r>
      <w:r w:rsidRPr="00472249">
        <w:rPr>
          <w:rFonts w:ascii="Arial" w:hAnsi="Arial" w:cs="Arial"/>
          <w:kern w:val="2"/>
        </w:rPr>
        <w:t xml:space="preserve">настоящего </w:t>
      </w:r>
      <w:r w:rsidRPr="00472249">
        <w:rPr>
          <w:rFonts w:ascii="Arial" w:hAnsi="Arial" w:cs="Arial"/>
        </w:rPr>
        <w:t xml:space="preserve">административного регламента, </w:t>
      </w:r>
      <w:r w:rsidRPr="00472249">
        <w:rPr>
          <w:rFonts w:ascii="Arial" w:hAnsi="Arial" w:cs="Arial"/>
          <w:kern w:val="2"/>
        </w:rPr>
        <w:t xml:space="preserve">подготавливает проект решения </w:t>
      </w:r>
      <w:r w:rsidRPr="00472249">
        <w:rPr>
          <w:rFonts w:ascii="Arial" w:hAnsi="Arial" w:cs="Arial"/>
        </w:rPr>
        <w:t>о признании либо об отказе в признании гражданина и членов его семьи либо одиноко проживающего гражданина малоимущими</w:t>
      </w:r>
      <w:r w:rsidRPr="00472249">
        <w:rPr>
          <w:rFonts w:ascii="Arial" w:hAnsi="Arial" w:cs="Arial"/>
          <w:kern w:val="2"/>
        </w:rPr>
        <w:t xml:space="preserve"> в виде </w:t>
      </w:r>
      <w:r w:rsidRPr="00472249">
        <w:rPr>
          <w:rFonts w:ascii="Arial" w:hAnsi="Arial" w:cs="Arial"/>
        </w:rPr>
        <w:t>заключения о признании (об отказе в признании) гражданина и членов его семьи либо одиноко проживающего гражданина малоимущими (далее - заключение).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72249">
        <w:rPr>
          <w:rFonts w:ascii="Arial" w:hAnsi="Arial" w:cs="Arial"/>
          <w:kern w:val="2"/>
        </w:rPr>
        <w:t xml:space="preserve">Заключение подготавливается по форме, </w:t>
      </w:r>
      <w:r w:rsidRPr="00472249">
        <w:rPr>
          <w:rFonts w:ascii="Arial" w:hAnsi="Arial" w:cs="Arial"/>
        </w:rPr>
        <w:t>утвержденной уполномоченным органом исполнительной власти Волгоградской области,</w:t>
      </w:r>
      <w:r w:rsidR="00DC61C5" w:rsidRPr="00472249">
        <w:rPr>
          <w:rFonts w:ascii="Arial" w:hAnsi="Arial" w:cs="Arial"/>
        </w:rPr>
        <w:t xml:space="preserve"> </w:t>
      </w:r>
      <w:r w:rsidRPr="00472249">
        <w:rPr>
          <w:rFonts w:ascii="Arial" w:hAnsi="Arial" w:cs="Arial"/>
          <w:kern w:val="2"/>
        </w:rPr>
        <w:t xml:space="preserve">и передается для подписания руководителю </w:t>
      </w:r>
      <w:r w:rsidRPr="00472249">
        <w:rPr>
          <w:rFonts w:ascii="Arial" w:hAnsi="Arial" w:cs="Arial"/>
          <w:iCs/>
        </w:rPr>
        <w:t>уполномоченного органа</w:t>
      </w:r>
      <w:r w:rsidRPr="00472249">
        <w:rPr>
          <w:rFonts w:ascii="Arial" w:hAnsi="Arial" w:cs="Arial"/>
          <w:kern w:val="2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72249">
        <w:rPr>
          <w:rFonts w:ascii="Arial" w:hAnsi="Arial" w:cs="Arial"/>
          <w:kern w:val="2"/>
        </w:rPr>
        <w:t xml:space="preserve">3.4.4. Руководитель </w:t>
      </w:r>
      <w:r w:rsidRPr="00472249">
        <w:rPr>
          <w:rFonts w:ascii="Arial" w:hAnsi="Arial" w:cs="Arial"/>
          <w:iCs/>
        </w:rPr>
        <w:t>уполномоченного органа</w:t>
      </w:r>
      <w:r w:rsidRPr="00472249">
        <w:rPr>
          <w:rFonts w:ascii="Arial" w:hAnsi="Arial" w:cs="Arial"/>
          <w:kern w:val="2"/>
        </w:rPr>
        <w:t>, рассмотрев полученное заключение,</w:t>
      </w:r>
      <w:r w:rsidRPr="00472249">
        <w:rPr>
          <w:rFonts w:ascii="Arial" w:hAnsi="Arial" w:cs="Arial"/>
        </w:rPr>
        <w:t xml:space="preserve"> в случае отсутствия замечаний подписывает соответствующее заключение  </w:t>
      </w:r>
      <w:r w:rsidRPr="00472249">
        <w:rPr>
          <w:rFonts w:ascii="Arial" w:hAnsi="Arial" w:cs="Arial"/>
          <w:kern w:val="2"/>
        </w:rPr>
        <w:t xml:space="preserve">о признании (об отказе в признании) гражданина и членов его семьи либо одиноко проживающего гражданина малоимущими и передает </w:t>
      </w:r>
      <w:r w:rsidRPr="00472249">
        <w:rPr>
          <w:rFonts w:ascii="Arial" w:hAnsi="Arial" w:cs="Arial"/>
          <w:kern w:val="2"/>
        </w:rPr>
        <w:lastRenderedPageBreak/>
        <w:t xml:space="preserve">его должностному лицу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>для направления заявителю в установленном порядке.</w:t>
      </w:r>
    </w:p>
    <w:p w:rsidR="007E4ED0" w:rsidRPr="00472249" w:rsidRDefault="007E4ED0" w:rsidP="007E4ED0">
      <w:pPr>
        <w:autoSpaceDE w:val="0"/>
        <w:autoSpaceDN w:val="0"/>
        <w:adjustRightInd w:val="0"/>
        <w:ind w:firstLine="500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3.4.5. Максимальный срок исполнения административной процедуры - 17 дней с момента получения должностным лицом уполномоченного органа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472249">
        <w:rPr>
          <w:rFonts w:ascii="Arial" w:hAnsi="Arial" w:cs="Arial"/>
          <w:kern w:val="2"/>
        </w:rPr>
        <w:t xml:space="preserve">3.4.6. Результатом выполнения данной административной процедуры является составление и подписание руководителем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3.5. Направление (вручение) заключения о признании </w:t>
      </w:r>
      <w:r w:rsidRPr="00472249">
        <w:rPr>
          <w:rFonts w:ascii="Arial" w:hAnsi="Arial" w:cs="Arial"/>
        </w:rPr>
        <w:br/>
        <w:t>(об отказе в признании) гражданина и членов его семьи либо одиноко проживающего гражданина малоимущими.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3.5.1. Основанием для начала выполнения административной процедуры является подписание руководителем </w:t>
      </w:r>
      <w:r w:rsidRPr="00472249">
        <w:rPr>
          <w:rFonts w:ascii="Arial" w:hAnsi="Arial" w:cs="Arial"/>
          <w:iCs/>
        </w:rPr>
        <w:t xml:space="preserve">уполномоченного органа </w:t>
      </w:r>
      <w:r w:rsidRPr="00472249">
        <w:rPr>
          <w:rFonts w:ascii="Arial" w:hAnsi="Arial" w:cs="Arial"/>
          <w:kern w:val="2"/>
        </w:rPr>
        <w:t>заключения о признании (об отказе в признании) гражданина и членов его семьи либо одиноко проживающего гражданина малоимущими.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3.5.2. Максимальный срок исполнения административной процедуры – не более 3 рабочих дней со дня подписания заключения о признании </w:t>
      </w:r>
      <w:r w:rsidRPr="00472249">
        <w:rPr>
          <w:rFonts w:ascii="Arial" w:hAnsi="Arial" w:cs="Arial"/>
        </w:rPr>
        <w:br/>
        <w:t>(об отказе в признании) гражданина и членов его семьи либо одиноко проживающего гражданина малоимущими, уполномоченным должностным лицом органа, осуществляющего признание граждан малоимущими</w:t>
      </w:r>
      <w:r w:rsidRPr="00472249">
        <w:rPr>
          <w:rFonts w:ascii="Arial" w:hAnsi="Arial" w:cs="Arial"/>
          <w:bCs/>
          <w:iCs/>
        </w:rPr>
        <w:t xml:space="preserve"> в целях предоставления им жилых помещений по договорам социального найма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>3.5.3. Результатом исполнения административной процедуры является: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1) направление (вручение) заявителю заключения о признании </w:t>
      </w:r>
      <w:r w:rsidRPr="00472249">
        <w:rPr>
          <w:rFonts w:ascii="Arial" w:hAnsi="Arial" w:cs="Arial"/>
        </w:rPr>
        <w:br/>
        <w:t>(об отказе в признании) гражданина и членов его семьи либо одиноко проживающего гражданина малоимущими;</w:t>
      </w:r>
    </w:p>
    <w:p w:rsidR="007E4ED0" w:rsidRPr="00472249" w:rsidRDefault="007E4ED0" w:rsidP="007E4E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2249">
        <w:rPr>
          <w:rFonts w:ascii="Arial" w:hAnsi="Arial" w:cs="Arial"/>
        </w:rPr>
        <w:t xml:space="preserve">2) направление в МФЦ заключения о признании (об отказе в признании) гражданина и членов его семьи либо одиноко проживающего гражданина малоимущими </w:t>
      </w:r>
      <w:r w:rsidRPr="00472249">
        <w:rPr>
          <w:rFonts w:ascii="Arial" w:hAnsi="Arial" w:cs="Arial"/>
          <w:kern w:val="2"/>
          <w:lang w:eastAsia="ar-SA"/>
        </w:rPr>
        <w:t>(в случае поступления заявления о принятии на учет через МФЦ и, если иной способ получения не указан заявителем)</w:t>
      </w:r>
      <w:r w:rsidRPr="00472249">
        <w:rPr>
          <w:rFonts w:ascii="Arial" w:hAnsi="Arial" w:cs="Arial"/>
        </w:rPr>
        <w:t>.</w:t>
      </w:r>
    </w:p>
    <w:p w:rsidR="007E4ED0" w:rsidRPr="00472249" w:rsidRDefault="007E4ED0" w:rsidP="007E4ED0">
      <w:pPr>
        <w:widowControl w:val="0"/>
        <w:autoSpaceDE w:val="0"/>
        <w:ind w:right="-16"/>
        <w:jc w:val="center"/>
        <w:rPr>
          <w:rFonts w:ascii="Arial" w:hAnsi="Arial" w:cs="Arial"/>
          <w:b/>
        </w:rPr>
      </w:pPr>
    </w:p>
    <w:p w:rsidR="00472249" w:rsidRPr="00472249" w:rsidRDefault="00472249" w:rsidP="00472249">
      <w:pPr>
        <w:widowControl w:val="0"/>
        <w:autoSpaceDE w:val="0"/>
        <w:ind w:right="-16"/>
        <w:jc w:val="center"/>
        <w:rPr>
          <w:rFonts w:ascii="Arial" w:hAnsi="Arial" w:cs="Arial"/>
          <w:b/>
        </w:rPr>
      </w:pPr>
      <w:r w:rsidRPr="00472249">
        <w:rPr>
          <w:rFonts w:ascii="Arial" w:hAnsi="Arial" w:cs="Arial"/>
          <w:b/>
        </w:rPr>
        <w:t>4. Формы контроля за исполнением административного регламента</w:t>
      </w:r>
    </w:p>
    <w:p w:rsidR="00472249" w:rsidRPr="00472249" w:rsidRDefault="00472249" w:rsidP="00472249">
      <w:pPr>
        <w:widowControl w:val="0"/>
        <w:autoSpaceDE w:val="0"/>
        <w:ind w:right="-16" w:firstLine="709"/>
        <w:jc w:val="center"/>
        <w:rPr>
          <w:rFonts w:ascii="Arial" w:hAnsi="Arial" w:cs="Arial"/>
        </w:rPr>
      </w:pPr>
    </w:p>
    <w:p w:rsidR="00472249" w:rsidRPr="00472249" w:rsidRDefault="00472249" w:rsidP="0047224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4.1. Контроль за соблюдением </w:t>
      </w:r>
      <w:r w:rsidRPr="00472249">
        <w:rPr>
          <w:rFonts w:ascii="Arial" w:hAnsi="Arial" w:cs="Arial"/>
          <w:iCs/>
          <w:lang w:eastAsia="ru-RU"/>
        </w:rPr>
        <w:t>администрацией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должностными лицами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участвующими в предоставлении муниципальной услуги, </w:t>
      </w:r>
      <w:r w:rsidRPr="00472249">
        <w:rPr>
          <w:rFonts w:ascii="Arial" w:hAnsi="Arial" w:cs="Arial"/>
          <w:color w:val="000000"/>
          <w:lang w:eastAsia="ru-RU"/>
        </w:rPr>
        <w:t>положений настоящего административного регламента</w:t>
      </w:r>
      <w:r w:rsidRPr="00472249">
        <w:rPr>
          <w:rFonts w:ascii="Arial" w:hAnsi="Arial" w:cs="Arial"/>
          <w:lang w:eastAsia="ru-RU"/>
        </w:rPr>
        <w:t xml:space="preserve"> осуществляется должностными лицами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специально уполномоченными на осуществление данного контроля, главой </w:t>
      </w:r>
      <w:r w:rsidRPr="00472249">
        <w:rPr>
          <w:rFonts w:ascii="Arial" w:hAnsi="Arial" w:cs="Arial"/>
          <w:iCs/>
          <w:lang w:eastAsia="ru-RU"/>
        </w:rPr>
        <w:t>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472249">
        <w:rPr>
          <w:rFonts w:ascii="Arial" w:hAnsi="Arial" w:cs="Arial"/>
          <w:iCs/>
          <w:lang w:eastAsia="ru-RU"/>
        </w:rPr>
        <w:lastRenderedPageBreak/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 на основании распоряжения главы </w:t>
      </w:r>
      <w:r w:rsidRPr="00472249">
        <w:rPr>
          <w:rFonts w:ascii="Arial" w:hAnsi="Arial" w:cs="Arial"/>
          <w:iCs/>
          <w:lang w:eastAsia="ru-RU"/>
        </w:rPr>
        <w:t>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>.</w:t>
      </w:r>
    </w:p>
    <w:p w:rsidR="00472249" w:rsidRPr="00472249" w:rsidRDefault="00472249" w:rsidP="00472249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4.2. Проверка полноты и качества предоставления муниципальной услуги осуществляется путем проведения:</w:t>
      </w:r>
    </w:p>
    <w:p w:rsidR="00472249" w:rsidRPr="00472249" w:rsidRDefault="00472249" w:rsidP="00472249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4.2.1. Плановых проверок соблюдения и исполнения должностными лицами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472249">
        <w:rPr>
          <w:rFonts w:ascii="Arial" w:hAnsi="Arial" w:cs="Arial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72249" w:rsidRPr="00472249" w:rsidRDefault="00472249" w:rsidP="00472249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4.2.2. Внеплановых проверок соблюдения и исполнения должностными лицами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472249">
        <w:rPr>
          <w:rFonts w:ascii="Arial" w:hAnsi="Arial" w:cs="Arial"/>
          <w:lang w:eastAsia="ru-RU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72249" w:rsidRPr="00472249" w:rsidRDefault="00472249" w:rsidP="00472249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</w:t>
      </w:r>
      <w:r w:rsidRPr="00472249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72249" w:rsidRPr="00472249" w:rsidRDefault="00472249" w:rsidP="00472249">
      <w:pPr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4.5. Должностные лица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района,</w:t>
      </w:r>
      <w:r w:rsidRPr="00472249">
        <w:rPr>
          <w:rFonts w:ascii="Arial" w:hAnsi="Arial" w:cs="Arial"/>
          <w:lang w:eastAsia="ru-RU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Pr="00472249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color w:val="FF0000"/>
          <w:lang w:eastAsia="ru-RU"/>
        </w:rPr>
        <w:t>.</w:t>
      </w:r>
    </w:p>
    <w:p w:rsidR="00472249" w:rsidRPr="00472249" w:rsidRDefault="00472249" w:rsidP="00472249">
      <w:pPr>
        <w:autoSpaceDE w:val="0"/>
        <w:ind w:right="-16" w:firstLine="709"/>
        <w:jc w:val="center"/>
        <w:rPr>
          <w:rFonts w:ascii="Arial" w:hAnsi="Arial" w:cs="Arial"/>
          <w:b/>
        </w:rPr>
      </w:pPr>
    </w:p>
    <w:p w:rsidR="00472249" w:rsidRPr="00472249" w:rsidRDefault="00472249" w:rsidP="004722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472249">
        <w:rPr>
          <w:rFonts w:ascii="Arial" w:hAnsi="Arial" w:cs="Arial"/>
          <w:b/>
        </w:rPr>
        <w:t xml:space="preserve">5. Досудебный (внесудебный) порядок обжалования решений </w:t>
      </w:r>
    </w:p>
    <w:p w:rsidR="00472249" w:rsidRPr="00472249" w:rsidRDefault="00472249" w:rsidP="004722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72249">
        <w:rPr>
          <w:rFonts w:ascii="Arial" w:hAnsi="Arial" w:cs="Arial"/>
          <w:b/>
        </w:rPr>
        <w:t xml:space="preserve">и действий (бездействия) уполномоченного органа, МФЦ, </w:t>
      </w:r>
      <w:r w:rsidRPr="00472249">
        <w:rPr>
          <w:rFonts w:ascii="Arial" w:hAnsi="Arial" w:cs="Arial"/>
          <w:b/>
          <w:bCs/>
        </w:rPr>
        <w:t xml:space="preserve">организаций, указанных в </w:t>
      </w:r>
      <w:hyperlink r:id="rId17" w:history="1">
        <w:r w:rsidRPr="00472249">
          <w:rPr>
            <w:rFonts w:ascii="Arial" w:hAnsi="Arial" w:cs="Arial"/>
            <w:b/>
            <w:bCs/>
          </w:rPr>
          <w:t>части 1.1 статьи 16</w:t>
        </w:r>
      </w:hyperlink>
      <w:r w:rsidRPr="00472249">
        <w:rPr>
          <w:rFonts w:ascii="Arial" w:hAnsi="Arial" w:cs="Arial"/>
          <w:b/>
          <w:bCs/>
        </w:rPr>
        <w:t xml:space="preserve"> Федерального закона от 27.07.2010                         № 210-ФЗ «Об организации предоставления государственных и муниципальных услуг», а также их должностных лиц, </w:t>
      </w:r>
    </w:p>
    <w:p w:rsidR="00472249" w:rsidRPr="00472249" w:rsidRDefault="00472249" w:rsidP="004722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472249">
        <w:rPr>
          <w:rFonts w:ascii="Arial" w:hAnsi="Arial" w:cs="Arial"/>
          <w:b/>
          <w:bCs/>
        </w:rPr>
        <w:t>муниципальных служащих, работников</w:t>
      </w:r>
    </w:p>
    <w:p w:rsidR="00472249" w:rsidRPr="00472249" w:rsidRDefault="00472249" w:rsidP="00472249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</w:rPr>
      </w:pPr>
    </w:p>
    <w:p w:rsidR="00472249" w:rsidRPr="00472249" w:rsidRDefault="00472249" w:rsidP="00472249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5.1. Заявитель может обратиться с жалобой на решения и действия (бездействие)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>,</w:t>
      </w:r>
      <w:r w:rsidRPr="00472249">
        <w:rPr>
          <w:rFonts w:ascii="Arial" w:hAnsi="Arial" w:cs="Arial"/>
          <w:b/>
          <w:lang w:eastAsia="ru-RU"/>
        </w:rPr>
        <w:t xml:space="preserve"> </w:t>
      </w:r>
      <w:r w:rsidRPr="00472249">
        <w:rPr>
          <w:rFonts w:ascii="Arial" w:hAnsi="Arial" w:cs="Arial"/>
          <w:lang w:eastAsia="ru-RU"/>
        </w:rPr>
        <w:t xml:space="preserve">МФЦ, </w:t>
      </w:r>
      <w:r w:rsidRPr="00472249">
        <w:rPr>
          <w:rFonts w:ascii="Arial" w:hAnsi="Arial" w:cs="Arial"/>
          <w:bCs/>
          <w:lang w:eastAsia="ru-RU"/>
        </w:rPr>
        <w:t xml:space="preserve">организаций, указанных в </w:t>
      </w:r>
      <w:hyperlink r:id="rId18" w:history="1">
        <w:r w:rsidRPr="00472249">
          <w:rPr>
            <w:rFonts w:ascii="Arial" w:hAnsi="Arial" w:cs="Arial"/>
            <w:bCs/>
            <w:lang w:eastAsia="ru-RU"/>
          </w:rPr>
          <w:t>части 1.1 статьи 16</w:t>
        </w:r>
      </w:hyperlink>
      <w:r w:rsidRPr="00472249">
        <w:rPr>
          <w:rFonts w:ascii="Arial" w:hAnsi="Arial" w:cs="Arial"/>
          <w:bCs/>
          <w:lang w:eastAsia="ru-RU"/>
        </w:rPr>
        <w:t xml:space="preserve"> Федерального закона № 210-ФЗ, а также их должностных лиц, муниципальных служащих, работников, в том ч</w:t>
      </w:r>
      <w:r w:rsidRPr="00472249">
        <w:rPr>
          <w:rFonts w:ascii="Arial" w:hAnsi="Arial" w:cs="Arial"/>
          <w:lang w:eastAsia="ru-RU"/>
        </w:rPr>
        <w:t>исле в следующих случаях: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472249">
          <w:rPr>
            <w:rFonts w:ascii="Arial" w:hAnsi="Arial" w:cs="Arial"/>
            <w:lang w:eastAsia="ru-RU"/>
          </w:rPr>
          <w:t>статье 15.1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 </w:t>
      </w:r>
      <w:r w:rsidRPr="00472249">
        <w:rPr>
          <w:rFonts w:ascii="Arial" w:hAnsi="Arial" w:cs="Arial"/>
          <w:bCs/>
          <w:lang w:eastAsia="ru-RU"/>
        </w:rPr>
        <w:t>№ 210-ФЗ;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472249">
          <w:rPr>
            <w:rFonts w:ascii="Arial" w:hAnsi="Arial" w:cs="Arial"/>
            <w:lang w:eastAsia="ru-RU"/>
          </w:rPr>
          <w:t>частью 1.3 статьи 16</w:t>
        </w:r>
      </w:hyperlink>
      <w:r w:rsidRPr="00472249">
        <w:rPr>
          <w:rFonts w:ascii="Arial" w:hAnsi="Arial" w:cs="Arial"/>
          <w:lang w:eastAsia="ru-RU"/>
        </w:rPr>
        <w:t xml:space="preserve"> </w:t>
      </w:r>
      <w:r w:rsidRPr="00472249">
        <w:rPr>
          <w:rFonts w:ascii="Arial" w:hAnsi="Arial" w:cs="Arial"/>
          <w:bCs/>
          <w:lang w:eastAsia="ru-RU"/>
        </w:rPr>
        <w:t>Федерального закона № 210-ФЗ</w:t>
      </w:r>
      <w:r w:rsidRPr="00472249">
        <w:rPr>
          <w:rFonts w:ascii="Arial" w:hAnsi="Arial" w:cs="Arial"/>
          <w:lang w:eastAsia="ru-RU"/>
        </w:rPr>
        <w:t>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472249">
          <w:rPr>
            <w:rFonts w:ascii="Arial" w:hAnsi="Arial" w:cs="Arial"/>
            <w:lang w:eastAsia="ru-RU"/>
          </w:rPr>
          <w:t>частью 1.3 статьи 16</w:t>
        </w:r>
      </w:hyperlink>
      <w:r w:rsidRPr="00472249">
        <w:rPr>
          <w:rFonts w:ascii="Arial" w:hAnsi="Arial" w:cs="Arial"/>
          <w:lang w:eastAsia="ru-RU"/>
        </w:rPr>
        <w:t xml:space="preserve"> </w:t>
      </w:r>
      <w:r w:rsidRPr="00472249">
        <w:rPr>
          <w:rFonts w:ascii="Arial" w:hAnsi="Arial" w:cs="Arial"/>
          <w:bCs/>
          <w:lang w:eastAsia="ru-RU"/>
        </w:rPr>
        <w:t>Федерального закона № 210-ФЗ</w:t>
      </w:r>
      <w:r w:rsidRPr="00472249">
        <w:rPr>
          <w:rFonts w:ascii="Arial" w:hAnsi="Arial" w:cs="Arial"/>
          <w:lang w:eastAsia="ru-RU"/>
        </w:rPr>
        <w:t>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7) отказ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должностного лица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МФЦ, работника МФЦ, организаций, предусмотренных </w:t>
      </w:r>
      <w:hyperlink r:id="rId22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472249">
          <w:rPr>
            <w:rFonts w:ascii="Arial" w:hAnsi="Arial" w:cs="Arial"/>
            <w:lang w:eastAsia="ru-RU"/>
          </w:rPr>
          <w:t>частью 1.3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472249">
          <w:rPr>
            <w:rFonts w:ascii="Arial" w:hAnsi="Arial" w:cs="Arial"/>
            <w:lang w:eastAsia="ru-RU"/>
          </w:rPr>
          <w:t>частью 1.3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eastAsia="Calibri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472249">
          <w:rPr>
            <w:rFonts w:ascii="Arial" w:hAnsi="Arial" w:cs="Arial"/>
            <w:lang w:eastAsia="ru-RU"/>
          </w:rPr>
          <w:t>пунктом 4 части 1 статьи 7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472249">
          <w:rPr>
            <w:rFonts w:ascii="Arial" w:hAnsi="Arial" w:cs="Arial"/>
            <w:lang w:eastAsia="ru-RU"/>
          </w:rPr>
          <w:t>частью 1.3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</w:t>
      </w:r>
      <w:r w:rsidRPr="00472249">
        <w:rPr>
          <w:rFonts w:ascii="Arial" w:hAnsi="Arial" w:cs="Arial"/>
          <w:bCs/>
          <w:lang w:eastAsia="ru-RU"/>
        </w:rPr>
        <w:t xml:space="preserve">  </w:t>
      </w:r>
      <w:r w:rsidRPr="00472249">
        <w:rPr>
          <w:rFonts w:ascii="Arial" w:eastAsia="Calibri" w:hAnsi="Arial" w:cs="Arial"/>
          <w:lang w:eastAsia="ru-RU"/>
        </w:rPr>
        <w:t>№ 210-ФЗ.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5.2. Жалоба подается в письменной форме на бумажном носителе, в электронной форме в </w:t>
      </w:r>
      <w:r w:rsidRPr="00472249">
        <w:rPr>
          <w:rFonts w:ascii="Arial" w:hAnsi="Arial" w:cs="Arial"/>
          <w:iCs/>
          <w:lang w:eastAsia="ru-RU"/>
        </w:rPr>
        <w:t>администрацию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МФЦ,  либо в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7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подаются руководителям этих организаций.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Жалоба на решения и действия (бездействие)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 xml:space="preserve">, должностного лица </w:t>
      </w:r>
      <w:r w:rsidRPr="00472249">
        <w:rPr>
          <w:rFonts w:ascii="Arial" w:hAnsi="Arial" w:cs="Arial"/>
          <w:iCs/>
          <w:lang w:eastAsia="ru-RU"/>
        </w:rPr>
        <w:t>администрации Очкуровского сельского поселения Николаевского муниципального района</w:t>
      </w:r>
      <w:r w:rsidRPr="00472249">
        <w:rPr>
          <w:rFonts w:ascii="Arial" w:hAnsi="Arial" w:cs="Arial"/>
          <w:lang w:eastAsia="ru-RU"/>
        </w:rPr>
        <w:t>, муниципального служащего, руководителя комитета экономической политики и развития Волгоградской области может быть направлена по почте, через МФЦ,                              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lastRenderedPageBreak/>
        <w:t xml:space="preserve">Жалоба на решения и действия (бездействие) организаций, предусмотренных </w:t>
      </w:r>
      <w:hyperlink r:id="rId29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5.4. Жалоба должна содержать: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1) наименование исполнительно-распорядительного органа муниципального образования, должностного лица</w:t>
      </w:r>
      <w:r w:rsidRPr="00472249">
        <w:rPr>
          <w:rFonts w:ascii="Arial" w:hAnsi="Arial" w:cs="Arial"/>
          <w:bCs/>
          <w:lang w:eastAsia="ru-RU"/>
        </w:rPr>
        <w:t xml:space="preserve"> </w:t>
      </w:r>
      <w:r w:rsidRPr="00472249">
        <w:rPr>
          <w:rFonts w:ascii="Arial" w:hAnsi="Arial" w:cs="Arial"/>
          <w:lang w:eastAsia="ru-RU"/>
        </w:rPr>
        <w:t xml:space="preserve">наименование исполнительно-распорядительного органа муниципального образования, или муниципального служащего, МФЦ, его руководителя и (или) работника, организаций, предусмотренных </w:t>
      </w:r>
      <w:hyperlink r:id="rId30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3) сведения об обжалуемых решениях и действиях (бездействии) администрации Очкуровского сельского поселения Николаевского муниципального района, должностного лица, администрации Очкуровского сельского поселения Николаевского муниципального района, либо муниципального служащего, МФЦ, работника МФЦ, организаций, предусмотренных </w:t>
      </w:r>
      <w:hyperlink r:id="rId31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их работников;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4) доводы, на основании которых заявитель не согласен с решением и действиями (бездействием) администрации Очкуровского сельского поселения Николаевского муниципального района, должностного лица</w:t>
      </w:r>
      <w:r w:rsidRPr="00472249">
        <w:rPr>
          <w:rFonts w:ascii="Arial" w:hAnsi="Arial" w:cs="Arial"/>
          <w:bCs/>
          <w:lang w:eastAsia="ru-RU"/>
        </w:rPr>
        <w:t xml:space="preserve"> </w:t>
      </w:r>
      <w:r w:rsidRPr="00472249">
        <w:rPr>
          <w:rFonts w:ascii="Arial" w:hAnsi="Arial" w:cs="Arial"/>
          <w:lang w:eastAsia="ru-RU"/>
        </w:rPr>
        <w:t xml:space="preserve">администрации Очкуровского сельского поселения Николаевского муниципального района или муниципального служащего, МФЦ, работника МФЦ, организаций, предусмотренных </w:t>
      </w:r>
      <w:hyperlink r:id="rId32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Очкуровского сельского поселения Николаевского муниципального района, работниками МФЦ, организаций, предусмотренных </w:t>
      </w:r>
      <w:hyperlink r:id="rId33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210-ФЗ. в течение трех дней со дня ее поступления.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Жалоба, поступившая в администрацию Очкуровского сельского поселения Николаевского муниципального района, МФЦ, учредителю МФЦ, в организации, предусмотренные </w:t>
      </w:r>
      <w:hyperlink r:id="rId34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Очкуровского сельского поселения </w:t>
      </w:r>
      <w:r w:rsidRPr="00472249">
        <w:rPr>
          <w:rFonts w:ascii="Arial" w:hAnsi="Arial" w:cs="Arial"/>
          <w:lang w:eastAsia="ru-RU"/>
        </w:rPr>
        <w:lastRenderedPageBreak/>
        <w:t xml:space="preserve">Николаевского муниципального района, МФЦ, организаций, предусмотренных </w:t>
      </w:r>
      <w:hyperlink r:id="rId35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472249">
          <w:rPr>
            <w:rFonts w:ascii="Arial" w:hAnsi="Arial" w:cs="Arial"/>
            <w:lang w:eastAsia="ru-RU"/>
          </w:rPr>
          <w:t>пунктом</w:t>
        </w:r>
      </w:hyperlink>
      <w:r w:rsidRPr="00472249">
        <w:rPr>
          <w:rFonts w:ascii="Arial" w:hAnsi="Arial" w:cs="Arial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472249">
          <w:rPr>
            <w:rFonts w:ascii="Arial" w:hAnsi="Arial" w:cs="Arial"/>
            <w:lang w:eastAsia="ru-RU"/>
          </w:rPr>
          <w:t>законом</w:t>
        </w:r>
      </w:hyperlink>
      <w:r w:rsidRPr="00472249">
        <w:rPr>
          <w:rFonts w:ascii="Arial" w:hAnsi="Arial" w:cs="Arial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472249">
        <w:rPr>
          <w:rFonts w:ascii="Arial" w:hAnsi="Arial" w:cs="Arial"/>
          <w:bCs/>
          <w:lang w:eastAsia="ru-RU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472249">
          <w:rPr>
            <w:rFonts w:ascii="Arial" w:hAnsi="Arial" w:cs="Arial"/>
            <w:lang w:eastAsia="ru-RU"/>
          </w:rPr>
          <w:t>пунктом</w:t>
        </w:r>
      </w:hyperlink>
      <w:r w:rsidRPr="00472249">
        <w:rPr>
          <w:rFonts w:ascii="Arial" w:hAnsi="Arial" w:cs="Arial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5.7. По результатам рассмотрения жалобы принимается одно из следующих решений: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472249">
        <w:rPr>
          <w:rFonts w:ascii="Arial" w:hAnsi="Arial" w:cs="Arial"/>
          <w:lang w:eastAsia="ru-RU"/>
        </w:rPr>
        <w:lastRenderedPageBreak/>
        <w:t xml:space="preserve">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2) в удовлетворении жалобы отказывается.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5.8. Основаниями для отказа в удовлетворении жалобы являются: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1) признание правомерными решения и (или) действий (бездействия) администрации Очкуровского сельского поселения Николаевского муниципального района, должностных лиц, муниципальных служащих администрации Очкуровского сельского поселения Николаевского муниципального района,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           </w:t>
      </w:r>
      <w:r w:rsidRPr="00472249">
        <w:rPr>
          <w:rFonts w:ascii="Arial" w:eastAsia="Calibri" w:hAnsi="Arial" w:cs="Arial"/>
          <w:lang w:eastAsia="ru-RU"/>
        </w:rPr>
        <w:t>№ 210-ФЗ</w:t>
      </w:r>
      <w:r w:rsidRPr="00472249">
        <w:rPr>
          <w:rFonts w:ascii="Arial" w:hAnsi="Arial" w:cs="Arial"/>
          <w:lang w:eastAsia="ru-RU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bCs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Очкуровского сельского поселения Николаевского муниципального района, работник наделенные </w:t>
      </w:r>
      <w:r w:rsidRPr="00472249">
        <w:rPr>
          <w:rFonts w:ascii="Arial" w:hAnsi="Arial" w:cs="Arial"/>
          <w:bCs/>
          <w:lang w:eastAsia="ru-RU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Очкуровского сельского поселения Николаевского муниципального района, должностных лиц МФЦ, работников организаций, предусмотренных </w:t>
      </w:r>
      <w:hyperlink r:id="rId40" w:history="1">
        <w:r w:rsidRPr="00472249">
          <w:rPr>
            <w:rFonts w:ascii="Arial" w:hAnsi="Arial" w:cs="Arial"/>
            <w:lang w:eastAsia="ru-RU"/>
          </w:rPr>
          <w:t>частью 1.1 статьи 16</w:t>
        </w:r>
      </w:hyperlink>
      <w:r w:rsidRPr="00472249">
        <w:rPr>
          <w:rFonts w:ascii="Arial" w:hAnsi="Arial" w:cs="Arial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72249" w:rsidRPr="00472249" w:rsidRDefault="00472249" w:rsidP="00472249">
      <w:pPr>
        <w:suppressAutoHyphens w:val="0"/>
        <w:autoSpaceDE w:val="0"/>
        <w:ind w:right="-16" w:firstLine="709"/>
        <w:jc w:val="both"/>
        <w:rPr>
          <w:rFonts w:ascii="Arial" w:hAnsi="Arial" w:cs="Arial"/>
          <w:lang w:eastAsia="ru-RU"/>
        </w:rPr>
      </w:pPr>
      <w:r w:rsidRPr="00472249">
        <w:rPr>
          <w:rFonts w:ascii="Arial" w:hAnsi="Arial" w:cs="Arial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bookmarkEnd w:id="0"/>
    <w:p w:rsidR="00472249" w:rsidRPr="00261927" w:rsidRDefault="00472249" w:rsidP="0047224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72249" w:rsidRDefault="00472249" w:rsidP="007E4ED0">
      <w:pPr>
        <w:widowControl w:val="0"/>
        <w:autoSpaceDE w:val="0"/>
        <w:ind w:right="-16"/>
        <w:jc w:val="center"/>
        <w:rPr>
          <w:b/>
          <w:sz w:val="28"/>
          <w:szCs w:val="28"/>
        </w:rPr>
      </w:pPr>
    </w:p>
    <w:sectPr w:rsidR="00472249" w:rsidSect="006D5D35">
      <w:headerReference w:type="default" r:id="rId41"/>
      <w:footerReference w:type="default" r:id="rId4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F0" w:rsidRDefault="008F2AF0" w:rsidP="00055147">
      <w:r>
        <w:separator/>
      </w:r>
    </w:p>
  </w:endnote>
  <w:endnote w:type="continuationSeparator" w:id="0">
    <w:p w:rsidR="008F2AF0" w:rsidRDefault="008F2AF0" w:rsidP="000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35" w:rsidRDefault="006D5D35">
    <w:pPr>
      <w:pStyle w:val="a8"/>
      <w:jc w:val="center"/>
    </w:pPr>
  </w:p>
  <w:p w:rsidR="006D5D35" w:rsidRDefault="006D5D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F0" w:rsidRDefault="008F2AF0" w:rsidP="00055147">
      <w:r>
        <w:separator/>
      </w:r>
    </w:p>
  </w:footnote>
  <w:footnote w:type="continuationSeparator" w:id="0">
    <w:p w:rsidR="008F2AF0" w:rsidRDefault="008F2AF0" w:rsidP="0005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8432114"/>
      <w:docPartObj>
        <w:docPartGallery w:val="Page Numbers (Top of Page)"/>
        <w:docPartUnique/>
      </w:docPartObj>
    </w:sdtPr>
    <w:sdtEndPr/>
    <w:sdtContent>
      <w:p w:rsidR="006D5D35" w:rsidRDefault="000D4CFC">
        <w:pPr>
          <w:pStyle w:val="a6"/>
          <w:jc w:val="center"/>
        </w:pPr>
        <w:r>
          <w:fldChar w:fldCharType="begin"/>
        </w:r>
        <w:r w:rsidR="006D5D35">
          <w:instrText>PAGE   \* MERGEFORMAT</w:instrText>
        </w:r>
        <w:r>
          <w:fldChar w:fldCharType="separate"/>
        </w:r>
        <w:r w:rsidR="00472249">
          <w:rPr>
            <w:noProof/>
          </w:rPr>
          <w:t>2</w:t>
        </w:r>
        <w:r>
          <w:fldChar w:fldCharType="end"/>
        </w:r>
      </w:p>
    </w:sdtContent>
  </w:sdt>
  <w:p w:rsidR="006D5D35" w:rsidRDefault="006D5D3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644"/>
    <w:rsid w:val="000011A5"/>
    <w:rsid w:val="0004137F"/>
    <w:rsid w:val="00042F9D"/>
    <w:rsid w:val="00055147"/>
    <w:rsid w:val="00074506"/>
    <w:rsid w:val="00094947"/>
    <w:rsid w:val="000D4CFC"/>
    <w:rsid w:val="00182976"/>
    <w:rsid w:val="002029A3"/>
    <w:rsid w:val="0026226B"/>
    <w:rsid w:val="00283F23"/>
    <w:rsid w:val="00291656"/>
    <w:rsid w:val="003002CC"/>
    <w:rsid w:val="0031232C"/>
    <w:rsid w:val="003A574E"/>
    <w:rsid w:val="003B6B45"/>
    <w:rsid w:val="0040212D"/>
    <w:rsid w:val="004109A1"/>
    <w:rsid w:val="00437A9A"/>
    <w:rsid w:val="00472249"/>
    <w:rsid w:val="004A1F1D"/>
    <w:rsid w:val="004C2C7D"/>
    <w:rsid w:val="00514502"/>
    <w:rsid w:val="00545306"/>
    <w:rsid w:val="00547ABC"/>
    <w:rsid w:val="005F2A44"/>
    <w:rsid w:val="00600D92"/>
    <w:rsid w:val="006214CA"/>
    <w:rsid w:val="00623D54"/>
    <w:rsid w:val="00660A3E"/>
    <w:rsid w:val="00672710"/>
    <w:rsid w:val="0067766D"/>
    <w:rsid w:val="006946B6"/>
    <w:rsid w:val="006D5D35"/>
    <w:rsid w:val="006D6CEE"/>
    <w:rsid w:val="007B04BF"/>
    <w:rsid w:val="007C582B"/>
    <w:rsid w:val="007E4ED0"/>
    <w:rsid w:val="007E557F"/>
    <w:rsid w:val="00814746"/>
    <w:rsid w:val="0081709A"/>
    <w:rsid w:val="00823F4B"/>
    <w:rsid w:val="008515F0"/>
    <w:rsid w:val="008B59D7"/>
    <w:rsid w:val="008F2AF0"/>
    <w:rsid w:val="00917770"/>
    <w:rsid w:val="00945A79"/>
    <w:rsid w:val="009E6DE0"/>
    <w:rsid w:val="00A210B6"/>
    <w:rsid w:val="00A43579"/>
    <w:rsid w:val="00A561F1"/>
    <w:rsid w:val="00A6714F"/>
    <w:rsid w:val="00AA6FD4"/>
    <w:rsid w:val="00AE6A1C"/>
    <w:rsid w:val="00AF4E10"/>
    <w:rsid w:val="00B2177E"/>
    <w:rsid w:val="00B606BB"/>
    <w:rsid w:val="00BF004D"/>
    <w:rsid w:val="00CA0F15"/>
    <w:rsid w:val="00D06CF8"/>
    <w:rsid w:val="00D1486D"/>
    <w:rsid w:val="00D21280"/>
    <w:rsid w:val="00D55B9B"/>
    <w:rsid w:val="00D82ABD"/>
    <w:rsid w:val="00D9430A"/>
    <w:rsid w:val="00DB6F28"/>
    <w:rsid w:val="00DC61C5"/>
    <w:rsid w:val="00DF2644"/>
    <w:rsid w:val="00E7546E"/>
    <w:rsid w:val="00ED5577"/>
    <w:rsid w:val="00F256CA"/>
    <w:rsid w:val="00F80C2F"/>
    <w:rsid w:val="00FB6AB8"/>
    <w:rsid w:val="00FB6DC5"/>
    <w:rsid w:val="00FC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4F34DD2"/>
  <w15:docId w15:val="{A0E63840-1C57-48A9-A342-B53F85E2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E4ED0"/>
    <w:pPr>
      <w:keepNext/>
      <w:suppressAutoHyphens w:val="0"/>
      <w:jc w:val="right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4ED0"/>
    <w:pPr>
      <w:keepNext/>
      <w:suppressAutoHyphens w:val="0"/>
      <w:outlineLvl w:val="1"/>
    </w:pPr>
    <w:rPr>
      <w:b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E4ED0"/>
    <w:pPr>
      <w:keepNext/>
      <w:suppressAutoHyphens w:val="0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E4ED0"/>
    <w:pPr>
      <w:keepNext/>
      <w:suppressAutoHyphens w:val="0"/>
      <w:jc w:val="center"/>
      <w:outlineLvl w:val="3"/>
    </w:pPr>
    <w:rPr>
      <w:b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E4ED0"/>
    <w:pPr>
      <w:keepNext/>
      <w:suppressAutoHyphens w:val="0"/>
      <w:jc w:val="both"/>
      <w:outlineLvl w:val="4"/>
    </w:pPr>
    <w:rPr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7E4ED0"/>
    <w:pPr>
      <w:keepNext/>
      <w:suppressAutoHyphens w:val="0"/>
      <w:jc w:val="right"/>
      <w:outlineLvl w:val="5"/>
    </w:pPr>
    <w:rPr>
      <w:b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E4ED0"/>
    <w:pPr>
      <w:keepNext/>
      <w:suppressAutoHyphens w:val="0"/>
      <w:ind w:left="3969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E4ED0"/>
    <w:pPr>
      <w:keepNext/>
      <w:suppressAutoHyphens w:val="0"/>
      <w:ind w:left="4820" w:right="-738"/>
      <w:outlineLvl w:val="7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51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055147"/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semiHidden/>
    <w:rsid w:val="0005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rsid w:val="00055147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437A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A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D5D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nhideWhenUsed/>
    <w:rsid w:val="006D5D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5D3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7E4E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4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4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4E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4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7E4ED0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E4E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7E4ED0"/>
    <w:pPr>
      <w:suppressAutoHyphens w:val="0"/>
      <w:ind w:firstLine="709"/>
      <w:jc w:val="both"/>
    </w:pPr>
    <w:rPr>
      <w:b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E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rsid w:val="007E4ED0"/>
    <w:pPr>
      <w:suppressAutoHyphens w:val="0"/>
      <w:ind w:left="3969" w:right="-738" w:firstLine="851"/>
    </w:pPr>
    <w:rPr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7E4ED0"/>
    <w:pPr>
      <w:suppressAutoHyphens w:val="0"/>
      <w:ind w:left="4395"/>
    </w:pPr>
    <w:rPr>
      <w:b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7E4ED0"/>
    <w:pPr>
      <w:suppressAutoHyphens w:val="0"/>
      <w:ind w:right="-286"/>
      <w:jc w:val="both"/>
    </w:pPr>
    <w:rPr>
      <w:b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7E4E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alloon Text"/>
    <w:basedOn w:val="a"/>
    <w:link w:val="af0"/>
    <w:semiHidden/>
    <w:rsid w:val="007E4ED0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7E4ED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qFormat/>
    <w:rsid w:val="007E4E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page number"/>
    <w:basedOn w:val="a0"/>
    <w:rsid w:val="007E4ED0"/>
  </w:style>
  <w:style w:type="paragraph" w:customStyle="1" w:styleId="210">
    <w:name w:val="Основной текст 21"/>
    <w:basedOn w:val="a"/>
    <w:rsid w:val="007E4ED0"/>
    <w:pPr>
      <w:ind w:firstLine="567"/>
      <w:jc w:val="both"/>
    </w:pPr>
    <w:rPr>
      <w:rFonts w:ascii="Arial" w:hAnsi="Arial" w:cs="Arial"/>
      <w:lang w:eastAsia="ar-SA"/>
    </w:rPr>
  </w:style>
  <w:style w:type="character" w:styleId="af3">
    <w:name w:val="Hyperlink"/>
    <w:uiPriority w:val="99"/>
    <w:rsid w:val="007E4ED0"/>
    <w:rPr>
      <w:color w:val="0000FF"/>
      <w:u w:val="single"/>
    </w:rPr>
  </w:style>
  <w:style w:type="paragraph" w:styleId="af4">
    <w:name w:val="Title"/>
    <w:basedOn w:val="a"/>
    <w:link w:val="af5"/>
    <w:qFormat/>
    <w:rsid w:val="007E4ED0"/>
    <w:pPr>
      <w:keepLines/>
      <w:widowControl w:val="0"/>
      <w:suppressAutoHyphens w:val="0"/>
      <w:ind w:firstLine="567"/>
      <w:jc w:val="center"/>
    </w:pPr>
    <w:rPr>
      <w:rFonts w:ascii="Arial" w:hAnsi="Arial"/>
      <w:b/>
      <w:kern w:val="2"/>
      <w:sz w:val="28"/>
      <w:lang w:eastAsia="ru-RU"/>
    </w:rPr>
  </w:style>
  <w:style w:type="character" w:customStyle="1" w:styleId="af5">
    <w:name w:val="Заголовок Знак"/>
    <w:basedOn w:val="a0"/>
    <w:link w:val="af4"/>
    <w:rsid w:val="007E4ED0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7E4ED0"/>
    <w:pPr>
      <w:suppressAutoHyphens w:val="0"/>
      <w:ind w:firstLine="567"/>
      <w:jc w:val="both"/>
    </w:pPr>
    <w:rPr>
      <w:rFonts w:ascii="Arial" w:hAnsi="Arial"/>
      <w:sz w:val="18"/>
      <w:szCs w:val="18"/>
      <w:lang w:eastAsia="ru-RU"/>
    </w:rPr>
  </w:style>
  <w:style w:type="character" w:customStyle="1" w:styleId="130">
    <w:name w:val="Обычный +13 пт Знак"/>
    <w:link w:val="13"/>
    <w:rsid w:val="007E4ED0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7E4ED0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Style8">
    <w:name w:val="Style8"/>
    <w:basedOn w:val="a"/>
    <w:rsid w:val="007E4ED0"/>
    <w:pPr>
      <w:widowControl w:val="0"/>
      <w:suppressAutoHyphens w:val="0"/>
      <w:autoSpaceDE w:val="0"/>
      <w:autoSpaceDN w:val="0"/>
      <w:adjustRightInd w:val="0"/>
      <w:spacing w:line="322" w:lineRule="exact"/>
      <w:ind w:firstLine="696"/>
      <w:jc w:val="both"/>
    </w:pPr>
    <w:rPr>
      <w:lang w:eastAsia="ru-RU"/>
    </w:rPr>
  </w:style>
  <w:style w:type="character" w:customStyle="1" w:styleId="FontStyle15">
    <w:name w:val="Font Style15"/>
    <w:rsid w:val="007E4ED0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7E4E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7E4ED0"/>
    <w:rPr>
      <w:rFonts w:cs="Times New Roman"/>
      <w:color w:val="000000"/>
    </w:rPr>
  </w:style>
  <w:style w:type="character" w:customStyle="1" w:styleId="snippetequal">
    <w:name w:val="snippet_equal"/>
    <w:basedOn w:val="a0"/>
    <w:rsid w:val="007E4ED0"/>
  </w:style>
  <w:style w:type="character" w:customStyle="1" w:styleId="blk">
    <w:name w:val="blk"/>
    <w:rsid w:val="007E4ED0"/>
  </w:style>
  <w:style w:type="character" w:customStyle="1" w:styleId="af6">
    <w:name w:val="Гипертекстовая ссылка"/>
    <w:rsid w:val="007E4ED0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7E4ED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Знак Знак Знак Знак1"/>
    <w:basedOn w:val="a"/>
    <w:rsid w:val="007E4ED0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No Spacing"/>
    <w:qFormat/>
    <w:rsid w:val="007E4E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7E4ED0"/>
    <w:pPr>
      <w:suppressAutoHyphens w:val="0"/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Cell">
    <w:name w:val="ConsPlusCell"/>
    <w:rsid w:val="007E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Знак"/>
    <w:basedOn w:val="a"/>
    <w:rsid w:val="007E4ED0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7E4E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rsid w:val="007E4ED0"/>
    <w:pPr>
      <w:suppressAutoHyphens w:val="0"/>
    </w:pPr>
    <w:rPr>
      <w:sz w:val="20"/>
      <w:szCs w:val="20"/>
      <w:lang w:eastAsia="ru-RU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7E4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semiHidden/>
    <w:rsid w:val="007E4ED0"/>
    <w:rPr>
      <w:vertAlign w:val="superscript"/>
    </w:rPr>
  </w:style>
  <w:style w:type="character" w:styleId="afc">
    <w:name w:val="Emphasis"/>
    <w:qFormat/>
    <w:rsid w:val="007E4ED0"/>
    <w:rPr>
      <w:i/>
      <w:iCs/>
    </w:rPr>
  </w:style>
  <w:style w:type="character" w:customStyle="1" w:styleId="afd">
    <w:name w:val="Неразрешенное упоминание"/>
    <w:uiPriority w:val="99"/>
    <w:semiHidden/>
    <w:unhideWhenUsed/>
    <w:rsid w:val="007E4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6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569F62A4EB3C884844BF9044A1377EFA55E475210F1F6E1AC1EE78AdFq4I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3BD860DBFDAF1D86B1551C494AB53AAECD57F5CED2F4F7190FAE692E40D9D201D94D11FBA17480DB08t8H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F3696CC0E72D30E85EBEEAAA3143DAF3E21AFADAAFBAF6A9CE31AAB438CFC3EDD6F931E2FC16FDA4507FcACEI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AAA0C2671E614EA267A777B6693A85FF47037E2A88FDAC75D74F34C0jCn5I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949CACB9F812BFAF4779A4623FFCD084E5DBCA8BA65A75A1CDD645FD03D4711B7E67B506A2906D0C7F9EDAEP8J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10A24B6A381157B887A18861919986D18735CD3A4A4E18D2678D5F9718H6n9I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63110F9D2FBDCEEAD3A939DAA4173ACC1EE5D5669DA2762E75D6989V3A6N" TargetMode="External"/><Relationship Id="rId14" Type="http://schemas.openxmlformats.org/officeDocument/2006/relationships/hyperlink" Target="consultantplus://offline/ref=8F6EFCEBD78D73945BB09737A027B4142E33081DC130F502F77E0E3DD8F195EB1B53B1CE58D9EE82C8o9N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6FB6E-548F-4EFA-A52B-5429E404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23</Pages>
  <Words>9717</Words>
  <Characters>55392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Михаил Нарижний</cp:lastModifiedBy>
  <cp:revision>34</cp:revision>
  <dcterms:created xsi:type="dcterms:W3CDTF">2021-05-28T08:13:00Z</dcterms:created>
  <dcterms:modified xsi:type="dcterms:W3CDTF">2022-01-12T07:37:00Z</dcterms:modified>
</cp:coreProperties>
</file>