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4B" w:rsidRPr="0009564B" w:rsidRDefault="00B30058" w:rsidP="00C938D9">
      <w:pPr>
        <w:pStyle w:val="3"/>
        <w:spacing w:line="240" w:lineRule="atLeast"/>
        <w:ind w:left="-284"/>
        <w:rPr>
          <w:sz w:val="40"/>
          <w:szCs w:val="40"/>
        </w:rPr>
      </w:pPr>
      <w:r>
        <w:rPr>
          <w:sz w:val="28"/>
        </w:rPr>
        <w:t xml:space="preserve"> </w:t>
      </w:r>
      <w:r w:rsidR="0009564B" w:rsidRPr="0009564B">
        <w:rPr>
          <w:sz w:val="40"/>
          <w:szCs w:val="40"/>
        </w:rPr>
        <w:t>ПОСТАНОВЛЕНИЕ</w:t>
      </w:r>
    </w:p>
    <w:p w:rsidR="00C938D9" w:rsidRPr="00CA525B" w:rsidRDefault="00C938D9" w:rsidP="00C938D9">
      <w:pPr>
        <w:pStyle w:val="3"/>
        <w:spacing w:line="240" w:lineRule="atLeast"/>
        <w:ind w:left="-284"/>
        <w:rPr>
          <w:sz w:val="28"/>
        </w:rPr>
      </w:pPr>
      <w:r w:rsidRPr="00CA525B">
        <w:rPr>
          <w:sz w:val="28"/>
        </w:rPr>
        <w:t>АДМИНИСТРАЦИЯ</w:t>
      </w:r>
      <w:r w:rsidR="0011678E">
        <w:rPr>
          <w:sz w:val="28"/>
        </w:rPr>
        <w:t xml:space="preserve"> ОЧКУРОВСКОГО</w:t>
      </w:r>
      <w:r w:rsidRPr="00CA525B">
        <w:rPr>
          <w:sz w:val="28"/>
        </w:rPr>
        <w:t xml:space="preserve"> СЕЛЬСКОГО ПОСЕЛЕНИЯ</w:t>
      </w:r>
    </w:p>
    <w:p w:rsidR="00C938D9" w:rsidRPr="00562986" w:rsidRDefault="00562986" w:rsidP="00C938D9">
      <w:pPr>
        <w:spacing w:after="0" w:line="24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НИКОЛАЕВСКОГО МУНИЦИПАЛЬНОГО РАЙОНА</w:t>
      </w:r>
    </w:p>
    <w:p w:rsidR="00C938D9" w:rsidRPr="00562986" w:rsidRDefault="00562986" w:rsidP="00C938D9">
      <w:pPr>
        <w:pStyle w:val="3"/>
        <w:spacing w:line="240" w:lineRule="atLeast"/>
        <w:rPr>
          <w:sz w:val="28"/>
          <w:szCs w:val="28"/>
        </w:rPr>
      </w:pPr>
      <w:r w:rsidRPr="00562986">
        <w:rPr>
          <w:sz w:val="28"/>
          <w:szCs w:val="28"/>
        </w:rPr>
        <w:t>ВОЛГОГРАДСКОЙ ОБЛАСТИ</w:t>
      </w:r>
    </w:p>
    <w:p w:rsidR="00C938D9" w:rsidRPr="00562986" w:rsidRDefault="00C938D9" w:rsidP="0009564B">
      <w:pPr>
        <w:pStyle w:val="5"/>
        <w:jc w:val="left"/>
        <w:rPr>
          <w:szCs w:val="28"/>
        </w:rPr>
      </w:pPr>
    </w:p>
    <w:p w:rsidR="00562986" w:rsidRDefault="00562986" w:rsidP="006A4593">
      <w:pPr>
        <w:spacing w:after="0" w:line="240" w:lineRule="atLeast"/>
        <w:ind w:left="-284" w:right="-285"/>
        <w:rPr>
          <w:rFonts w:ascii="Times New Roman" w:hAnsi="Times New Roman" w:cs="Times New Roman"/>
          <w:sz w:val="24"/>
          <w:szCs w:val="24"/>
        </w:rPr>
      </w:pPr>
    </w:p>
    <w:p w:rsidR="00562986" w:rsidRPr="00DA4A72" w:rsidRDefault="00562986" w:rsidP="006A4593">
      <w:pPr>
        <w:spacing w:after="0" w:line="240" w:lineRule="atLeast"/>
        <w:ind w:left="-284" w:right="-285"/>
        <w:rPr>
          <w:rFonts w:ascii="Arial" w:hAnsi="Arial" w:cs="Arial"/>
          <w:sz w:val="24"/>
          <w:szCs w:val="24"/>
        </w:rPr>
      </w:pPr>
    </w:p>
    <w:p w:rsidR="00250403" w:rsidRPr="00DA4A72" w:rsidRDefault="00F372BC" w:rsidP="006A4593">
      <w:pPr>
        <w:spacing w:after="0" w:line="240" w:lineRule="atLeast"/>
        <w:ind w:left="-284" w:right="-285"/>
        <w:rPr>
          <w:rFonts w:ascii="Arial" w:hAnsi="Arial" w:cs="Arial"/>
          <w:sz w:val="24"/>
          <w:szCs w:val="24"/>
        </w:rPr>
      </w:pPr>
      <w:r w:rsidRPr="00DA4A72">
        <w:rPr>
          <w:rFonts w:ascii="Arial" w:hAnsi="Arial" w:cs="Arial"/>
          <w:sz w:val="24"/>
          <w:szCs w:val="24"/>
        </w:rPr>
        <w:t xml:space="preserve">     </w:t>
      </w:r>
      <w:r w:rsidR="00250403" w:rsidRPr="00DA4A72">
        <w:rPr>
          <w:rFonts w:ascii="Arial" w:hAnsi="Arial" w:cs="Arial"/>
          <w:sz w:val="24"/>
          <w:szCs w:val="24"/>
        </w:rPr>
        <w:t xml:space="preserve">от </w:t>
      </w:r>
      <w:r w:rsidR="00EA3DD6" w:rsidRPr="00DA4A72">
        <w:rPr>
          <w:rFonts w:ascii="Arial" w:hAnsi="Arial" w:cs="Arial"/>
          <w:sz w:val="24"/>
          <w:szCs w:val="24"/>
        </w:rPr>
        <w:t>27.04.2022</w:t>
      </w:r>
      <w:r w:rsidR="00DA4A72">
        <w:rPr>
          <w:rFonts w:ascii="Arial" w:hAnsi="Arial" w:cs="Arial"/>
          <w:sz w:val="24"/>
          <w:szCs w:val="24"/>
        </w:rPr>
        <w:t xml:space="preserve"> </w:t>
      </w:r>
      <w:r w:rsidR="00775B35" w:rsidRPr="00DA4A72">
        <w:rPr>
          <w:rFonts w:ascii="Arial" w:hAnsi="Arial" w:cs="Arial"/>
          <w:sz w:val="24"/>
          <w:szCs w:val="24"/>
        </w:rPr>
        <w:t>г.</w:t>
      </w:r>
      <w:r w:rsidR="00250403" w:rsidRPr="00DA4A72">
        <w:rPr>
          <w:rFonts w:ascii="Arial" w:hAnsi="Arial" w:cs="Arial"/>
          <w:sz w:val="24"/>
          <w:szCs w:val="24"/>
        </w:rPr>
        <w:t xml:space="preserve">       </w:t>
      </w:r>
      <w:r w:rsidR="00562986" w:rsidRPr="00DA4A72">
        <w:rPr>
          <w:rFonts w:ascii="Arial" w:hAnsi="Arial" w:cs="Arial"/>
          <w:sz w:val="24"/>
          <w:szCs w:val="24"/>
        </w:rPr>
        <w:t xml:space="preserve">                    </w:t>
      </w:r>
      <w:r w:rsidR="0009564B" w:rsidRPr="00DA4A72">
        <w:rPr>
          <w:rFonts w:ascii="Arial" w:hAnsi="Arial" w:cs="Arial"/>
          <w:sz w:val="24"/>
          <w:szCs w:val="24"/>
        </w:rPr>
        <w:t xml:space="preserve">                                                                                </w:t>
      </w:r>
      <w:r w:rsidR="00562986" w:rsidRPr="00DA4A72">
        <w:rPr>
          <w:rFonts w:ascii="Arial" w:hAnsi="Arial" w:cs="Arial"/>
          <w:sz w:val="24"/>
          <w:szCs w:val="24"/>
        </w:rPr>
        <w:t xml:space="preserve">       </w:t>
      </w:r>
      <w:r w:rsidR="00250403" w:rsidRPr="00DA4A72">
        <w:rPr>
          <w:rFonts w:ascii="Arial" w:hAnsi="Arial" w:cs="Arial"/>
          <w:sz w:val="24"/>
          <w:szCs w:val="24"/>
        </w:rPr>
        <w:t xml:space="preserve"> </w:t>
      </w:r>
      <w:r w:rsidR="00EA3DD6" w:rsidRPr="00DA4A72">
        <w:rPr>
          <w:rFonts w:ascii="Arial" w:hAnsi="Arial" w:cs="Arial"/>
          <w:sz w:val="24"/>
          <w:szCs w:val="24"/>
        </w:rPr>
        <w:t>№ 2</w:t>
      </w:r>
      <w:r w:rsidR="0009564B" w:rsidRPr="00DA4A72">
        <w:rPr>
          <w:rFonts w:ascii="Arial" w:hAnsi="Arial" w:cs="Arial"/>
          <w:sz w:val="24"/>
          <w:szCs w:val="24"/>
        </w:rPr>
        <w:t>7</w:t>
      </w:r>
    </w:p>
    <w:p w:rsidR="00250403" w:rsidRPr="00DA4A72" w:rsidRDefault="00250403" w:rsidP="006A4593">
      <w:pPr>
        <w:spacing w:after="0" w:line="240" w:lineRule="atLeast"/>
        <w:ind w:left="-284" w:right="-285"/>
        <w:rPr>
          <w:rFonts w:ascii="Arial" w:hAnsi="Arial" w:cs="Arial"/>
          <w:sz w:val="24"/>
          <w:szCs w:val="24"/>
        </w:rPr>
      </w:pPr>
    </w:p>
    <w:p w:rsidR="006C7411" w:rsidRPr="00DA4A72" w:rsidRDefault="00874380" w:rsidP="006C7411">
      <w:pPr>
        <w:ind w:right="-142"/>
        <w:jc w:val="both"/>
        <w:rPr>
          <w:rFonts w:ascii="Arial" w:hAnsi="Arial" w:cs="Arial"/>
          <w:b/>
          <w:sz w:val="24"/>
          <w:szCs w:val="24"/>
        </w:rPr>
      </w:pPr>
      <w:r w:rsidRPr="00DA4A72">
        <w:rPr>
          <w:rFonts w:ascii="Arial" w:hAnsi="Arial" w:cs="Arial"/>
          <w:b/>
          <w:sz w:val="24"/>
          <w:szCs w:val="24"/>
        </w:rPr>
        <w:t>О внесении изменений в ведомственную целевую программу</w:t>
      </w:r>
      <w:r w:rsidR="006C7411" w:rsidRPr="00DA4A72">
        <w:rPr>
          <w:rFonts w:ascii="Arial" w:hAnsi="Arial" w:cs="Arial"/>
          <w:b/>
          <w:sz w:val="24"/>
          <w:szCs w:val="24"/>
        </w:rPr>
        <w:t xml:space="preserve"> </w:t>
      </w:r>
      <w:r w:rsidR="006B6945" w:rsidRPr="00DA4A72">
        <w:rPr>
          <w:rFonts w:ascii="Arial" w:hAnsi="Arial" w:cs="Arial"/>
          <w:b/>
          <w:sz w:val="24"/>
          <w:szCs w:val="24"/>
        </w:rPr>
        <w:t>«Дорожный фонд</w:t>
      </w:r>
      <w:r w:rsidR="006C7411" w:rsidRPr="00DA4A72">
        <w:rPr>
          <w:rFonts w:ascii="Arial" w:hAnsi="Arial" w:cs="Arial"/>
          <w:b/>
          <w:sz w:val="24"/>
          <w:szCs w:val="24"/>
        </w:rPr>
        <w:t xml:space="preserve"> Очкуровского сельского поселения на 20</w:t>
      </w:r>
      <w:r w:rsidR="006B6945" w:rsidRPr="00DA4A72">
        <w:rPr>
          <w:rFonts w:ascii="Arial" w:hAnsi="Arial" w:cs="Arial"/>
          <w:b/>
          <w:sz w:val="24"/>
          <w:szCs w:val="24"/>
        </w:rPr>
        <w:t>20-2022г.г.</w:t>
      </w:r>
      <w:r w:rsidR="006C7411" w:rsidRPr="00DA4A72">
        <w:rPr>
          <w:rFonts w:ascii="Arial" w:hAnsi="Arial" w:cs="Arial"/>
          <w:b/>
          <w:sz w:val="24"/>
          <w:szCs w:val="24"/>
        </w:rPr>
        <w:t>»</w:t>
      </w:r>
      <w:r w:rsidRPr="00DA4A72">
        <w:rPr>
          <w:rFonts w:ascii="Arial" w:hAnsi="Arial" w:cs="Arial"/>
          <w:b/>
          <w:sz w:val="24"/>
          <w:szCs w:val="24"/>
        </w:rPr>
        <w:t>, утвержденную постановлением администрации Очкуровского сельского поселения от 08.11.2019г. №59 (в редакции от 12.02.2020г. №9</w:t>
      </w:r>
      <w:r w:rsidR="00F372BC" w:rsidRPr="00DA4A72">
        <w:rPr>
          <w:rFonts w:ascii="Arial" w:hAnsi="Arial" w:cs="Arial"/>
          <w:b/>
          <w:sz w:val="24"/>
          <w:szCs w:val="24"/>
        </w:rPr>
        <w:t>; от 02.11.2020г. №55</w:t>
      </w:r>
      <w:r w:rsidR="00C131E6" w:rsidRPr="00DA4A72">
        <w:rPr>
          <w:rFonts w:ascii="Arial" w:hAnsi="Arial" w:cs="Arial"/>
          <w:b/>
          <w:sz w:val="24"/>
          <w:szCs w:val="24"/>
        </w:rPr>
        <w:t>; от 22.12.2020г. №67</w:t>
      </w:r>
      <w:r w:rsidR="0009564B" w:rsidRPr="00DA4A72">
        <w:rPr>
          <w:rFonts w:ascii="Arial" w:hAnsi="Arial" w:cs="Arial"/>
          <w:b/>
          <w:sz w:val="24"/>
          <w:szCs w:val="24"/>
        </w:rPr>
        <w:t>; от 08.11.2021г. №59</w:t>
      </w:r>
      <w:r w:rsidR="00EA3DD6" w:rsidRPr="00DA4A72">
        <w:rPr>
          <w:rFonts w:ascii="Arial" w:hAnsi="Arial" w:cs="Arial"/>
          <w:b/>
          <w:sz w:val="24"/>
          <w:szCs w:val="24"/>
        </w:rPr>
        <w:t>; от 23.12.2021г. №77</w:t>
      </w:r>
      <w:r w:rsidRPr="00DA4A72">
        <w:rPr>
          <w:rFonts w:ascii="Arial" w:hAnsi="Arial" w:cs="Arial"/>
          <w:b/>
          <w:sz w:val="24"/>
          <w:szCs w:val="24"/>
        </w:rPr>
        <w:t xml:space="preserve">) </w:t>
      </w:r>
    </w:p>
    <w:p w:rsidR="006C7411" w:rsidRPr="00DA4A72" w:rsidRDefault="006C7411" w:rsidP="006C7411">
      <w:pPr>
        <w:ind w:right="-142"/>
        <w:jc w:val="both"/>
        <w:rPr>
          <w:rFonts w:ascii="Arial" w:hAnsi="Arial" w:cs="Arial"/>
          <w:sz w:val="24"/>
          <w:szCs w:val="24"/>
        </w:rPr>
      </w:pPr>
      <w:r w:rsidRPr="00DA4A72">
        <w:rPr>
          <w:rFonts w:ascii="Arial" w:hAnsi="Arial" w:cs="Arial"/>
          <w:sz w:val="24"/>
          <w:szCs w:val="24"/>
        </w:rPr>
        <w:tab/>
        <w:t>В соответствии с Федеральным законом от 06.10.2003 № 131-ФЗ «Об общих принципах организации местного самоуправления в Российской Федерации», решением совете депутатов Очкуровского сельского поселения от 15.11.2013 № 300/134 «О создании муниципального дорожного фонда Очкуровского сельского поселения и утверждении Порядка формирования и использования муниципального дорожного фонда Очкуровского сельского поселения», постановлением Администрации Очкуровского сельского поселения от 06.05.2013 № 29-п «Об утверждении Порядке  разработки, утверждения и реализации ведомственных целевых программ Очкуровского сельского поселения Николаевского муниципального района Волгоградской области», Уставом Очкуровского сельского поселения Николаевского муниципального района Волгоградской области Администрация Очкуровского сельского поселения Николаевского муниципального района Волгоградской области  постановляет:</w:t>
      </w:r>
    </w:p>
    <w:p w:rsidR="00214288" w:rsidRPr="00DA4A72" w:rsidRDefault="006C7411" w:rsidP="00214288">
      <w:pPr>
        <w:tabs>
          <w:tab w:val="left" w:pos="1120"/>
        </w:tabs>
        <w:spacing w:after="0"/>
        <w:jc w:val="both"/>
        <w:rPr>
          <w:rFonts w:ascii="Arial" w:hAnsi="Arial" w:cs="Arial"/>
          <w:sz w:val="24"/>
          <w:szCs w:val="24"/>
        </w:rPr>
      </w:pPr>
      <w:r w:rsidRPr="00DA4A72">
        <w:rPr>
          <w:rFonts w:ascii="Arial" w:hAnsi="Arial" w:cs="Arial"/>
          <w:sz w:val="24"/>
          <w:szCs w:val="24"/>
        </w:rPr>
        <w:t>1.</w:t>
      </w:r>
      <w:r w:rsidR="00874380" w:rsidRPr="00DA4A72">
        <w:rPr>
          <w:rFonts w:ascii="Arial" w:hAnsi="Arial" w:cs="Arial"/>
          <w:sz w:val="24"/>
          <w:szCs w:val="24"/>
        </w:rPr>
        <w:t>Внести в ведомственную целевую программу «Дорожный фонд Очкуровского сельского поселения на 2020-2022г.г.», утвержденную постановлением администрации Очкуровского сельского поселения от 08.11.2019г. №59 (в редакции от 12.02.2020г. №9</w:t>
      </w:r>
      <w:r w:rsidR="00F372BC" w:rsidRPr="00DA4A72">
        <w:rPr>
          <w:rFonts w:ascii="Arial" w:hAnsi="Arial" w:cs="Arial"/>
          <w:sz w:val="24"/>
          <w:szCs w:val="24"/>
        </w:rPr>
        <w:t>; от 02.11.2020г. №55</w:t>
      </w:r>
      <w:r w:rsidR="00C131E6" w:rsidRPr="00DA4A72">
        <w:rPr>
          <w:rFonts w:ascii="Arial" w:hAnsi="Arial" w:cs="Arial"/>
          <w:sz w:val="24"/>
          <w:szCs w:val="24"/>
        </w:rPr>
        <w:t>; от 22.12.2020г. №67</w:t>
      </w:r>
      <w:r w:rsidR="0009564B" w:rsidRPr="00DA4A72">
        <w:rPr>
          <w:rFonts w:ascii="Arial" w:hAnsi="Arial" w:cs="Arial"/>
          <w:sz w:val="24"/>
          <w:szCs w:val="24"/>
        </w:rPr>
        <w:t>; от 08.11.2021г. №59</w:t>
      </w:r>
      <w:r w:rsidR="00EA3DD6" w:rsidRPr="00DA4A72">
        <w:rPr>
          <w:rFonts w:ascii="Arial" w:hAnsi="Arial" w:cs="Arial"/>
          <w:b/>
          <w:sz w:val="24"/>
          <w:szCs w:val="24"/>
        </w:rPr>
        <w:t xml:space="preserve">; </w:t>
      </w:r>
      <w:r w:rsidR="00EA3DD6" w:rsidRPr="00DA4A72">
        <w:rPr>
          <w:rFonts w:ascii="Arial" w:hAnsi="Arial" w:cs="Arial"/>
          <w:sz w:val="24"/>
          <w:szCs w:val="24"/>
        </w:rPr>
        <w:t>от 23.12.2021г. №77)</w:t>
      </w:r>
      <w:r w:rsidR="00EA3DD6" w:rsidRPr="00DA4A72">
        <w:rPr>
          <w:rFonts w:ascii="Arial" w:hAnsi="Arial" w:cs="Arial"/>
          <w:b/>
          <w:sz w:val="24"/>
          <w:szCs w:val="24"/>
        </w:rPr>
        <w:t xml:space="preserve"> </w:t>
      </w:r>
      <w:r w:rsidR="00874380" w:rsidRPr="00DA4A72">
        <w:rPr>
          <w:rFonts w:ascii="Arial" w:hAnsi="Arial" w:cs="Arial"/>
          <w:sz w:val="24"/>
          <w:szCs w:val="24"/>
        </w:rPr>
        <w:t>(далее – Программа) следующие изменения:</w:t>
      </w:r>
    </w:p>
    <w:tbl>
      <w:tblPr>
        <w:tblW w:w="10490" w:type="dxa"/>
        <w:tblInd w:w="108" w:type="dxa"/>
        <w:tblLook w:val="01E0" w:firstRow="1" w:lastRow="1" w:firstColumn="1" w:lastColumn="1" w:noHBand="0" w:noVBand="0"/>
      </w:tblPr>
      <w:tblGrid>
        <w:gridCol w:w="10490"/>
      </w:tblGrid>
      <w:tr w:rsidR="00357E56" w:rsidRPr="00DA4A72" w:rsidTr="00357E56">
        <w:trPr>
          <w:trHeight w:val="666"/>
        </w:trPr>
        <w:tc>
          <w:tcPr>
            <w:tcW w:w="10490" w:type="dxa"/>
          </w:tcPr>
          <w:p w:rsidR="00C52D91" w:rsidRPr="00DA4A72" w:rsidRDefault="00F372BC" w:rsidP="00F372BC">
            <w:pPr>
              <w:widowControl w:val="0"/>
              <w:tabs>
                <w:tab w:val="left" w:pos="0"/>
                <w:tab w:val="left" w:pos="9356"/>
                <w:tab w:val="left" w:pos="10184"/>
              </w:tabs>
              <w:spacing w:after="0"/>
              <w:jc w:val="both"/>
              <w:rPr>
                <w:rFonts w:ascii="Arial" w:hAnsi="Arial" w:cs="Arial"/>
                <w:sz w:val="24"/>
                <w:szCs w:val="24"/>
              </w:rPr>
            </w:pPr>
            <w:r w:rsidRPr="00DA4A72">
              <w:rPr>
                <w:rFonts w:ascii="Arial" w:hAnsi="Arial" w:cs="Arial"/>
                <w:sz w:val="24"/>
                <w:szCs w:val="24"/>
              </w:rPr>
              <w:t>-</w:t>
            </w:r>
            <w:r w:rsidR="00214288" w:rsidRPr="00DA4A72">
              <w:rPr>
                <w:rFonts w:ascii="Arial" w:hAnsi="Arial" w:cs="Arial"/>
                <w:sz w:val="24"/>
                <w:szCs w:val="24"/>
              </w:rPr>
              <w:t xml:space="preserve"> </w:t>
            </w:r>
            <w:r w:rsidR="00C52D91" w:rsidRPr="00DA4A72">
              <w:rPr>
                <w:rFonts w:ascii="Arial" w:hAnsi="Arial" w:cs="Arial"/>
                <w:sz w:val="24"/>
                <w:szCs w:val="24"/>
              </w:rPr>
              <w:t>Таблица №1, Таблица №2 приложения к данному постановлению изложить в новой редакции.</w:t>
            </w:r>
          </w:p>
        </w:tc>
      </w:tr>
    </w:tbl>
    <w:p w:rsidR="006C7411" w:rsidRPr="00DA4A72" w:rsidRDefault="006C7411" w:rsidP="006C7411">
      <w:pPr>
        <w:tabs>
          <w:tab w:val="left" w:pos="1120"/>
        </w:tabs>
        <w:jc w:val="both"/>
        <w:rPr>
          <w:rFonts w:ascii="Arial" w:hAnsi="Arial" w:cs="Arial"/>
          <w:sz w:val="24"/>
          <w:szCs w:val="24"/>
        </w:rPr>
      </w:pPr>
      <w:r w:rsidRPr="00DA4A72">
        <w:rPr>
          <w:rFonts w:ascii="Arial" w:hAnsi="Arial" w:cs="Arial"/>
          <w:sz w:val="24"/>
          <w:szCs w:val="24"/>
        </w:rPr>
        <w:t>2. Настоящее постановление вступает в силу со дня его подписания и подлежит официальному обнародованию.</w:t>
      </w:r>
    </w:p>
    <w:p w:rsidR="006C7411" w:rsidRPr="00DA4A72" w:rsidRDefault="006C7411" w:rsidP="006C7411">
      <w:pPr>
        <w:tabs>
          <w:tab w:val="left" w:pos="1120"/>
        </w:tabs>
        <w:jc w:val="both"/>
        <w:rPr>
          <w:rFonts w:ascii="Arial" w:hAnsi="Arial" w:cs="Arial"/>
          <w:sz w:val="24"/>
          <w:szCs w:val="24"/>
        </w:rPr>
      </w:pPr>
      <w:r w:rsidRPr="00DA4A72">
        <w:rPr>
          <w:rFonts w:ascii="Arial" w:hAnsi="Arial" w:cs="Arial"/>
          <w:sz w:val="24"/>
          <w:szCs w:val="24"/>
        </w:rPr>
        <w:t xml:space="preserve">3.Контроль за исполнением настоящего постановления оставляю за собой. </w:t>
      </w:r>
    </w:p>
    <w:p w:rsidR="006C7411" w:rsidRPr="00DA4A72" w:rsidRDefault="006C7411" w:rsidP="006C7411">
      <w:pPr>
        <w:tabs>
          <w:tab w:val="left" w:pos="1120"/>
        </w:tabs>
        <w:jc w:val="both"/>
        <w:rPr>
          <w:rFonts w:ascii="Arial" w:hAnsi="Arial" w:cs="Arial"/>
          <w:sz w:val="24"/>
          <w:szCs w:val="24"/>
        </w:rPr>
      </w:pPr>
    </w:p>
    <w:p w:rsidR="006C7411" w:rsidRPr="00DA4A72" w:rsidRDefault="006C7411" w:rsidP="006C7411">
      <w:pPr>
        <w:spacing w:after="0"/>
        <w:rPr>
          <w:rFonts w:ascii="Arial" w:hAnsi="Arial" w:cs="Arial"/>
          <w:sz w:val="24"/>
          <w:szCs w:val="24"/>
        </w:rPr>
      </w:pPr>
      <w:r w:rsidRPr="00DA4A72">
        <w:rPr>
          <w:rFonts w:ascii="Arial" w:hAnsi="Arial" w:cs="Arial"/>
          <w:sz w:val="24"/>
          <w:szCs w:val="24"/>
        </w:rPr>
        <w:t>Глава Очкуровского</w:t>
      </w:r>
    </w:p>
    <w:p w:rsidR="00647339" w:rsidRDefault="006C7411" w:rsidP="00F372BC">
      <w:pPr>
        <w:spacing w:after="0"/>
        <w:rPr>
          <w:rFonts w:ascii="Arial" w:hAnsi="Arial" w:cs="Arial"/>
          <w:sz w:val="24"/>
          <w:szCs w:val="24"/>
        </w:rPr>
      </w:pPr>
      <w:r w:rsidRPr="00DA4A72">
        <w:rPr>
          <w:rFonts w:ascii="Arial" w:hAnsi="Arial" w:cs="Arial"/>
          <w:sz w:val="24"/>
          <w:szCs w:val="24"/>
        </w:rPr>
        <w:t xml:space="preserve">сельского поселения                                                                      </w:t>
      </w:r>
      <w:r w:rsidR="00F372BC" w:rsidRPr="00DA4A72">
        <w:rPr>
          <w:rFonts w:ascii="Arial" w:hAnsi="Arial" w:cs="Arial"/>
          <w:sz w:val="24"/>
          <w:szCs w:val="24"/>
        </w:rPr>
        <w:t xml:space="preserve">                     А.Д.Таранов</w:t>
      </w:r>
    </w:p>
    <w:p w:rsidR="00145A1F" w:rsidRDefault="00145A1F" w:rsidP="00F372BC">
      <w:pPr>
        <w:spacing w:after="0"/>
        <w:rPr>
          <w:rFonts w:ascii="Arial" w:hAnsi="Arial" w:cs="Arial"/>
          <w:sz w:val="24"/>
          <w:szCs w:val="24"/>
        </w:rPr>
        <w:sectPr w:rsidR="00145A1F" w:rsidSect="00B30058">
          <w:headerReference w:type="even" r:id="rId8"/>
          <w:headerReference w:type="default" r:id="rId9"/>
          <w:footerReference w:type="even" r:id="rId10"/>
          <w:footerReference w:type="default" r:id="rId11"/>
          <w:pgSz w:w="11907" w:h="15876" w:code="9"/>
          <w:pgMar w:top="284" w:right="624" w:bottom="567" w:left="1077" w:header="720" w:footer="720" w:gutter="0"/>
          <w:cols w:space="720"/>
          <w:noEndnote/>
          <w:docGrid w:linePitch="299"/>
        </w:sectPr>
      </w:pPr>
    </w:p>
    <w:p w:rsidR="00145A1F" w:rsidRPr="00145A1F" w:rsidRDefault="00145A1F" w:rsidP="00F372BC">
      <w:pPr>
        <w:spacing w:after="0"/>
        <w:rPr>
          <w:rFonts w:ascii="Arial" w:hAnsi="Arial" w:cs="Arial"/>
          <w:sz w:val="20"/>
          <w:szCs w:val="20"/>
        </w:rPr>
      </w:pPr>
    </w:p>
    <w:p w:rsidR="00145A1F" w:rsidRPr="00145A1F" w:rsidRDefault="00145A1F" w:rsidP="00F372BC">
      <w:pPr>
        <w:spacing w:after="0"/>
        <w:rPr>
          <w:rFonts w:ascii="Arial" w:hAnsi="Arial" w:cs="Arial"/>
          <w:sz w:val="20"/>
          <w:szCs w:val="20"/>
        </w:rPr>
      </w:pPr>
    </w:p>
    <w:tbl>
      <w:tblPr>
        <w:tblW w:w="0" w:type="auto"/>
        <w:tblLook w:val="01E0" w:firstRow="1" w:lastRow="1" w:firstColumn="1" w:lastColumn="1" w:noHBand="0" w:noVBand="0"/>
      </w:tblPr>
      <w:tblGrid>
        <w:gridCol w:w="7393"/>
        <w:gridCol w:w="7393"/>
      </w:tblGrid>
      <w:tr w:rsidR="00145A1F" w:rsidRPr="00145A1F" w:rsidTr="00414150">
        <w:tc>
          <w:tcPr>
            <w:tcW w:w="7393" w:type="dxa"/>
          </w:tcPr>
          <w:p w:rsidR="00145A1F" w:rsidRPr="00145A1F" w:rsidRDefault="00145A1F" w:rsidP="00414150">
            <w:pPr>
              <w:jc w:val="center"/>
              <w:rPr>
                <w:rFonts w:ascii="Arial" w:hAnsi="Arial" w:cs="Arial"/>
                <w:sz w:val="20"/>
                <w:szCs w:val="20"/>
              </w:rPr>
            </w:pPr>
          </w:p>
        </w:tc>
        <w:tc>
          <w:tcPr>
            <w:tcW w:w="7393" w:type="dxa"/>
          </w:tcPr>
          <w:p w:rsidR="00145A1F" w:rsidRPr="00145A1F" w:rsidRDefault="00145A1F" w:rsidP="00414150">
            <w:pPr>
              <w:jc w:val="center"/>
              <w:rPr>
                <w:rFonts w:ascii="Arial" w:hAnsi="Arial" w:cs="Arial"/>
                <w:sz w:val="20"/>
                <w:szCs w:val="20"/>
              </w:rPr>
            </w:pPr>
            <w:r w:rsidRPr="00145A1F">
              <w:rPr>
                <w:rFonts w:ascii="Arial" w:hAnsi="Arial" w:cs="Arial"/>
                <w:sz w:val="20"/>
                <w:szCs w:val="20"/>
              </w:rPr>
              <w:t>Приложение</w:t>
            </w:r>
          </w:p>
          <w:p w:rsidR="00145A1F" w:rsidRPr="00145A1F" w:rsidRDefault="00145A1F" w:rsidP="00414150">
            <w:pPr>
              <w:jc w:val="center"/>
              <w:rPr>
                <w:rFonts w:ascii="Arial" w:hAnsi="Arial" w:cs="Arial"/>
                <w:sz w:val="20"/>
                <w:szCs w:val="20"/>
              </w:rPr>
            </w:pPr>
            <w:r w:rsidRPr="00145A1F">
              <w:rPr>
                <w:rFonts w:ascii="Arial" w:hAnsi="Arial" w:cs="Arial"/>
                <w:sz w:val="20"/>
                <w:szCs w:val="20"/>
              </w:rPr>
              <w:t>к ведомственной целевой программе «Дорожный фонд  Очкуровского сельского поселения на 2020-2022г.г.»</w:t>
            </w:r>
            <w:r w:rsidRPr="00145A1F">
              <w:rPr>
                <w:rFonts w:ascii="Arial" w:hAnsi="Arial" w:cs="Arial"/>
                <w:b/>
                <w:sz w:val="20"/>
                <w:szCs w:val="20"/>
              </w:rPr>
              <w:t xml:space="preserve"> </w:t>
            </w:r>
          </w:p>
        </w:tc>
      </w:tr>
    </w:tbl>
    <w:p w:rsidR="00145A1F" w:rsidRPr="00145A1F" w:rsidRDefault="00145A1F" w:rsidP="00145A1F">
      <w:pPr>
        <w:ind w:left="10773"/>
        <w:jc w:val="center"/>
        <w:rPr>
          <w:rFonts w:ascii="Arial" w:hAnsi="Arial" w:cs="Arial"/>
          <w:sz w:val="20"/>
          <w:szCs w:val="20"/>
        </w:rPr>
      </w:pPr>
    </w:p>
    <w:p w:rsidR="00145A1F" w:rsidRPr="00145A1F" w:rsidRDefault="00145A1F" w:rsidP="00145A1F">
      <w:pPr>
        <w:ind w:left="10773"/>
        <w:jc w:val="center"/>
        <w:rPr>
          <w:rFonts w:ascii="Arial" w:hAnsi="Arial" w:cs="Arial"/>
          <w:sz w:val="20"/>
          <w:szCs w:val="20"/>
        </w:rPr>
      </w:pPr>
    </w:p>
    <w:p w:rsidR="00145A1F" w:rsidRPr="00145A1F" w:rsidRDefault="00145A1F" w:rsidP="00145A1F">
      <w:pPr>
        <w:ind w:left="10773"/>
        <w:jc w:val="center"/>
        <w:rPr>
          <w:rFonts w:ascii="Arial" w:hAnsi="Arial" w:cs="Arial"/>
          <w:sz w:val="20"/>
          <w:szCs w:val="20"/>
        </w:rPr>
      </w:pPr>
    </w:p>
    <w:p w:rsidR="00145A1F" w:rsidRPr="00145A1F" w:rsidRDefault="00145A1F" w:rsidP="00145A1F">
      <w:pPr>
        <w:jc w:val="center"/>
        <w:rPr>
          <w:rFonts w:ascii="Arial" w:hAnsi="Arial" w:cs="Arial"/>
          <w:b/>
          <w:sz w:val="20"/>
          <w:szCs w:val="20"/>
        </w:rPr>
      </w:pPr>
      <w:r w:rsidRPr="00145A1F">
        <w:rPr>
          <w:rFonts w:ascii="Arial" w:hAnsi="Arial" w:cs="Arial"/>
          <w:b/>
          <w:sz w:val="20"/>
          <w:szCs w:val="20"/>
        </w:rPr>
        <w:t xml:space="preserve">ОБЪЕМЫ И ИСТОЧНИКИ </w:t>
      </w:r>
    </w:p>
    <w:p w:rsidR="00145A1F" w:rsidRPr="00145A1F" w:rsidRDefault="00145A1F" w:rsidP="00145A1F">
      <w:pPr>
        <w:jc w:val="center"/>
        <w:rPr>
          <w:rFonts w:ascii="Arial" w:hAnsi="Arial" w:cs="Arial"/>
          <w:b/>
          <w:sz w:val="20"/>
          <w:szCs w:val="20"/>
        </w:rPr>
      </w:pPr>
      <w:r w:rsidRPr="00145A1F">
        <w:rPr>
          <w:rFonts w:ascii="Arial" w:hAnsi="Arial" w:cs="Arial"/>
          <w:b/>
          <w:sz w:val="20"/>
          <w:szCs w:val="20"/>
        </w:rPr>
        <w:t xml:space="preserve">финансирования Программы </w:t>
      </w:r>
    </w:p>
    <w:p w:rsidR="00145A1F" w:rsidRPr="00145A1F" w:rsidRDefault="00145A1F" w:rsidP="00145A1F">
      <w:pPr>
        <w:jc w:val="right"/>
        <w:rPr>
          <w:rFonts w:ascii="Arial" w:hAnsi="Arial" w:cs="Arial"/>
          <w:sz w:val="20"/>
          <w:szCs w:val="20"/>
        </w:rPr>
      </w:pPr>
      <w:r w:rsidRPr="00145A1F">
        <w:rPr>
          <w:rFonts w:ascii="Arial" w:hAnsi="Arial" w:cs="Arial"/>
          <w:sz w:val="20"/>
          <w:szCs w:val="20"/>
        </w:rPr>
        <w:t>Таблица 1</w:t>
      </w:r>
    </w:p>
    <w:p w:rsidR="00145A1F" w:rsidRPr="00145A1F" w:rsidRDefault="00145A1F" w:rsidP="00145A1F">
      <w:pPr>
        <w:jc w:val="right"/>
        <w:rPr>
          <w:rFonts w:ascii="Arial" w:hAnsi="Arial" w:cs="Arial"/>
          <w:sz w:val="20"/>
          <w:szCs w:val="20"/>
        </w:rPr>
      </w:pPr>
      <w:r w:rsidRPr="00145A1F">
        <w:rPr>
          <w:rFonts w:ascii="Arial" w:hAnsi="Arial" w:cs="Arial"/>
          <w:sz w:val="20"/>
          <w:szCs w:val="20"/>
        </w:rPr>
        <w:t xml:space="preserve"> (тыс.рублей)                                           </w:t>
      </w:r>
    </w:p>
    <w:tbl>
      <w:tblPr>
        <w:tblW w:w="14992" w:type="dxa"/>
        <w:tblLayout w:type="fixed"/>
        <w:tblLook w:val="01E0" w:firstRow="1" w:lastRow="1" w:firstColumn="1" w:lastColumn="1" w:noHBand="0" w:noVBand="0"/>
      </w:tblPr>
      <w:tblGrid>
        <w:gridCol w:w="675"/>
        <w:gridCol w:w="5529"/>
        <w:gridCol w:w="1842"/>
        <w:gridCol w:w="2268"/>
        <w:gridCol w:w="2268"/>
        <w:gridCol w:w="2410"/>
      </w:tblGrid>
      <w:tr w:rsidR="00145A1F" w:rsidRPr="00145A1F" w:rsidTr="00414150">
        <w:tc>
          <w:tcPr>
            <w:tcW w:w="675" w:type="dxa"/>
            <w:vMerge w:val="restart"/>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w:t>
            </w:r>
          </w:p>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п/п</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Наименование</w:t>
            </w:r>
          </w:p>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мероприятий</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Общий объем исполнения</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ind w:firstLine="426"/>
              <w:jc w:val="center"/>
              <w:rPr>
                <w:rFonts w:ascii="Arial" w:hAnsi="Arial" w:cs="Arial"/>
                <w:b/>
                <w:sz w:val="20"/>
                <w:szCs w:val="20"/>
              </w:rPr>
            </w:pPr>
            <w:r w:rsidRPr="00145A1F">
              <w:rPr>
                <w:rFonts w:ascii="Arial" w:hAnsi="Arial" w:cs="Arial"/>
                <w:b/>
                <w:sz w:val="20"/>
                <w:szCs w:val="20"/>
              </w:rPr>
              <w:t>Объемы финансирования (местный бюджет поселения)</w:t>
            </w:r>
          </w:p>
        </w:tc>
      </w:tr>
      <w:tr w:rsidR="00145A1F" w:rsidRPr="00145A1F" w:rsidTr="00414150">
        <w:tc>
          <w:tcPr>
            <w:tcW w:w="675" w:type="dxa"/>
            <w:vMerge/>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jc w:val="center"/>
              <w:rPr>
                <w:rFonts w:ascii="Arial" w:hAnsi="Arial" w:cs="Arial"/>
                <w:b/>
                <w:sz w:val="20"/>
                <w:szCs w:val="20"/>
                <w:highlight w:val="yellow"/>
              </w:rPr>
            </w:pPr>
          </w:p>
        </w:tc>
        <w:tc>
          <w:tcPr>
            <w:tcW w:w="5529" w:type="dxa"/>
            <w:vMerge/>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jc w:val="center"/>
              <w:rPr>
                <w:rFonts w:ascii="Arial" w:hAnsi="Arial" w:cs="Arial"/>
                <w:b/>
                <w:sz w:val="20"/>
                <w:szCs w:val="20"/>
                <w:highlight w:val="yellow"/>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jc w:val="center"/>
              <w:rPr>
                <w:rFonts w:ascii="Arial" w:hAnsi="Arial" w:cs="Arial"/>
                <w:b/>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Сроки исполнения 2020г.</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Сроки исполнение 2021г.</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 xml:space="preserve">Сроки исполнения 2022г. </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 xml:space="preserve">Освещение дорог и перекрестков поселения: договор с ПАО «Волгоградэнергосбыт» 7600 кВтч </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184,4</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58,1</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59,8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 w:val="center" w:pos="955"/>
                <w:tab w:val="right" w:pos="1910"/>
              </w:tabs>
              <w:jc w:val="center"/>
              <w:rPr>
                <w:rFonts w:ascii="Arial" w:hAnsi="Arial" w:cs="Arial"/>
                <w:sz w:val="20"/>
                <w:szCs w:val="20"/>
                <w:highlight w:val="yellow"/>
              </w:rPr>
            </w:pPr>
            <w:r w:rsidRPr="00145A1F">
              <w:rPr>
                <w:rFonts w:ascii="Arial" w:hAnsi="Arial" w:cs="Arial"/>
                <w:sz w:val="20"/>
                <w:szCs w:val="20"/>
              </w:rPr>
              <w:t>66,5</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2</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Расчистка от снега, посыпка песочно-соляной смесью дорог местного значения в с. Очкуровка (договор оказания возмездных услуг с физическими лицами)</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102,2</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30,7</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42,8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 w:val="center" w:pos="955"/>
                <w:tab w:val="right" w:pos="1910"/>
              </w:tabs>
              <w:jc w:val="center"/>
              <w:rPr>
                <w:rFonts w:ascii="Arial" w:hAnsi="Arial" w:cs="Arial"/>
                <w:sz w:val="20"/>
                <w:szCs w:val="20"/>
                <w:highlight w:val="yellow"/>
              </w:rPr>
            </w:pPr>
            <w:r w:rsidRPr="00145A1F">
              <w:rPr>
                <w:rFonts w:ascii="Arial" w:hAnsi="Arial" w:cs="Arial"/>
                <w:sz w:val="20"/>
                <w:szCs w:val="20"/>
              </w:rPr>
              <w:t>28,7</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3</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Замена ламп уличного освещения вдоль дорог (договор оказания возмездных услуг с физическими лицами)</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154,9</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76,1</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38,8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 w:val="center" w:pos="955"/>
                <w:tab w:val="right" w:pos="1910"/>
              </w:tabs>
              <w:jc w:val="center"/>
              <w:rPr>
                <w:rFonts w:ascii="Arial" w:hAnsi="Arial" w:cs="Arial"/>
                <w:sz w:val="20"/>
                <w:szCs w:val="20"/>
                <w:highlight w:val="yellow"/>
              </w:rPr>
            </w:pPr>
            <w:r w:rsidRPr="00145A1F">
              <w:rPr>
                <w:rFonts w:ascii="Arial" w:hAnsi="Arial" w:cs="Arial"/>
                <w:sz w:val="20"/>
                <w:szCs w:val="20"/>
              </w:rPr>
              <w:t>40,0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4</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Содержание дорог местного значения в чистоте и порядке (договор оказания возмездных услуг с физическими лицами)</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892,2</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360,6</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245,9</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 w:val="center" w:pos="955"/>
                <w:tab w:val="right" w:pos="1910"/>
              </w:tabs>
              <w:jc w:val="center"/>
              <w:rPr>
                <w:rFonts w:ascii="Arial" w:hAnsi="Arial" w:cs="Arial"/>
                <w:sz w:val="20"/>
                <w:szCs w:val="20"/>
                <w:highlight w:val="yellow"/>
              </w:rPr>
            </w:pPr>
            <w:r w:rsidRPr="00145A1F">
              <w:rPr>
                <w:rFonts w:ascii="Arial" w:hAnsi="Arial" w:cs="Arial"/>
                <w:sz w:val="20"/>
                <w:szCs w:val="20"/>
              </w:rPr>
              <w:t>285,7</w:t>
            </w:r>
          </w:p>
        </w:tc>
      </w:tr>
      <w:tr w:rsidR="00145A1F" w:rsidRPr="00145A1F" w:rsidTr="00414150">
        <w:trPr>
          <w:trHeight w:val="384"/>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lastRenderedPageBreak/>
              <w:t>5</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Выравнивание профиля грунтовых дорог</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533,7</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217,7</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174,2</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141,8</w:t>
            </w:r>
          </w:p>
        </w:tc>
      </w:tr>
      <w:tr w:rsidR="00145A1F" w:rsidRPr="00145A1F" w:rsidTr="00414150">
        <w:trPr>
          <w:trHeight w:val="715"/>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6</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Ощебенение улицы Степной с.Очкуровка (300м ширина 5м=1500м²)</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443,0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443,0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r>
      <w:tr w:rsidR="00145A1F" w:rsidRPr="00145A1F" w:rsidTr="00414150">
        <w:trPr>
          <w:trHeight w:val="408"/>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7</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Ощебенение ул.Братская, ул.Титова с.Очкуровка 2800 м² (софинансирование)</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388,8</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388,8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r>
      <w:tr w:rsidR="00145A1F" w:rsidRPr="00145A1F" w:rsidTr="00414150">
        <w:trPr>
          <w:trHeight w:val="408"/>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8</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Ощебенение ул.Братская, ул.Титова с.Очкуровка 2800 м² (межбюджетные трансферты)</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2242,9</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2242,9</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r>
      <w:tr w:rsidR="00145A1F" w:rsidRPr="00145A1F" w:rsidTr="00414150">
        <w:trPr>
          <w:trHeight w:val="408"/>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9</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Мероприятия в сфере дорожной деятельности, связанные с организацией освещения улично-дорожной сети (областные средства)</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701,1</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701,1</w:t>
            </w:r>
          </w:p>
        </w:tc>
      </w:tr>
      <w:tr w:rsidR="00145A1F" w:rsidRPr="00145A1F" w:rsidTr="00414150">
        <w:trPr>
          <w:trHeight w:val="408"/>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10</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Расходы к софинансированию мероприятия в сфере дорожной деятельности, связанные с организацией освещения улично-дорожной сети (средства поселения)0</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7,1</w:t>
            </w:r>
          </w:p>
        </w:tc>
      </w:tr>
      <w:tr w:rsidR="00145A1F" w:rsidRPr="00145A1F" w:rsidTr="00414150">
        <w:trPr>
          <w:trHeight w:val="408"/>
        </w:trPr>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11</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Оказание услуг по предоставлению возможности размещения линии совместного подвеса</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69,4</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32,9</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36,5</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12</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Прочие мероприятия (технический осмотр трактора и прицепа)</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0,8</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1,0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13</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 xml:space="preserve">Страхование трактора </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6,9</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3,7</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1,7</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14</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тракторного прицепа 2-ПТС для сбора и вывоза мусора вдоль дорог</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265,0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265,0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15</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отвала к трактору МТЗ-82</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145,0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145,0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16</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борона дисковая БДН – 1 шт.</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171,0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171,0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17</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дизельное топливо для трактора МТЗ-82 = 120дн.х2,5час.х5л.=1500л.</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197,0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63,7</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69,0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64,3</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18</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 xml:space="preserve">Приобретения щебня, песка, труба (для ощебенения </w:t>
            </w:r>
            <w:r w:rsidRPr="00145A1F">
              <w:rPr>
                <w:rFonts w:ascii="Arial" w:hAnsi="Arial" w:cs="Arial"/>
                <w:sz w:val="20"/>
                <w:szCs w:val="20"/>
              </w:rPr>
              <w:lastRenderedPageBreak/>
              <w:t>улиц):</w:t>
            </w:r>
          </w:p>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2020г. – ул.Степная</w:t>
            </w:r>
          </w:p>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2022г. – ул.Советская</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lastRenderedPageBreak/>
              <w:t>943,0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943,0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19</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запасных частей на трактор МТЗ-82 и на прицеп</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63,0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32,8</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25,2</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5,0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20</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электротоваров (светильники, лампы, провод)</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121,4</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51,4</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50,0</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20,0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21</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Приобретение хоз.товаров (мешки для мусора, перчатки)</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22,8</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7,8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15,0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22</w:t>
            </w: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sz w:val="20"/>
                <w:szCs w:val="20"/>
              </w:rPr>
            </w:pPr>
            <w:r w:rsidRPr="00145A1F">
              <w:rPr>
                <w:rFonts w:ascii="Arial" w:hAnsi="Arial" w:cs="Arial"/>
                <w:sz w:val="20"/>
                <w:szCs w:val="20"/>
              </w:rPr>
              <w:t>Уплата транспортного налога (трактор МТЗ-82)</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9,8</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0,8</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highlight w:val="yellow"/>
              </w:rPr>
            </w:pPr>
            <w:r w:rsidRPr="00145A1F">
              <w:rPr>
                <w:rFonts w:ascii="Arial" w:hAnsi="Arial" w:cs="Arial"/>
                <w:sz w:val="20"/>
                <w:szCs w:val="20"/>
              </w:rPr>
              <w:t>4,0</w:t>
            </w:r>
          </w:p>
        </w:tc>
      </w:tr>
      <w:tr w:rsidR="00145A1F" w:rsidRPr="00145A1F" w:rsidTr="00414150">
        <w:tc>
          <w:tcPr>
            <w:tcW w:w="67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p>
        </w:tc>
        <w:tc>
          <w:tcPr>
            <w:tcW w:w="5529"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both"/>
              <w:rPr>
                <w:rFonts w:ascii="Arial" w:hAnsi="Arial" w:cs="Arial"/>
                <w:b/>
                <w:sz w:val="20"/>
                <w:szCs w:val="20"/>
              </w:rPr>
            </w:pPr>
            <w:r w:rsidRPr="00145A1F">
              <w:rPr>
                <w:rFonts w:ascii="Arial" w:hAnsi="Arial" w:cs="Arial"/>
                <w:b/>
                <w:sz w:val="20"/>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7667,2</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2457,6</w:t>
            </w:r>
          </w:p>
        </w:tc>
        <w:tc>
          <w:tcPr>
            <w:tcW w:w="2268"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3381,2</w:t>
            </w:r>
          </w:p>
        </w:tc>
        <w:tc>
          <w:tcPr>
            <w:tcW w:w="24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b/>
                <w:sz w:val="20"/>
                <w:szCs w:val="20"/>
                <w:highlight w:val="yellow"/>
              </w:rPr>
            </w:pPr>
            <w:r w:rsidRPr="00145A1F">
              <w:rPr>
                <w:rFonts w:ascii="Arial" w:hAnsi="Arial" w:cs="Arial"/>
                <w:b/>
                <w:sz w:val="20"/>
                <w:szCs w:val="20"/>
              </w:rPr>
              <w:t>1828,4</w:t>
            </w:r>
          </w:p>
        </w:tc>
      </w:tr>
    </w:tbl>
    <w:p w:rsidR="00145A1F" w:rsidRPr="00145A1F" w:rsidRDefault="00145A1F" w:rsidP="00145A1F">
      <w:pPr>
        <w:rPr>
          <w:rFonts w:ascii="Arial" w:hAnsi="Arial" w:cs="Arial"/>
          <w:sz w:val="20"/>
          <w:szCs w:val="20"/>
        </w:rPr>
      </w:pPr>
    </w:p>
    <w:p w:rsidR="00145A1F" w:rsidRPr="00145A1F" w:rsidRDefault="00145A1F" w:rsidP="00145A1F">
      <w:pPr>
        <w:rPr>
          <w:rFonts w:ascii="Arial" w:hAnsi="Arial" w:cs="Arial"/>
          <w:sz w:val="20"/>
          <w:szCs w:val="20"/>
        </w:rPr>
      </w:pPr>
    </w:p>
    <w:p w:rsidR="00145A1F" w:rsidRPr="00145A1F" w:rsidRDefault="00145A1F" w:rsidP="00145A1F">
      <w:pPr>
        <w:rPr>
          <w:rFonts w:ascii="Arial" w:hAnsi="Arial" w:cs="Arial"/>
          <w:sz w:val="20"/>
          <w:szCs w:val="20"/>
        </w:rPr>
      </w:pPr>
    </w:p>
    <w:p w:rsidR="00145A1F" w:rsidRDefault="00145A1F" w:rsidP="00145A1F">
      <w:pPr>
        <w:rPr>
          <w:rFonts w:ascii="Arial" w:hAnsi="Arial" w:cs="Arial"/>
          <w:sz w:val="20"/>
          <w:szCs w:val="20"/>
        </w:rPr>
      </w:pPr>
    </w:p>
    <w:p w:rsidR="00F431E9" w:rsidRDefault="00F431E9" w:rsidP="00145A1F">
      <w:pPr>
        <w:rPr>
          <w:rFonts w:ascii="Arial" w:hAnsi="Arial" w:cs="Arial"/>
          <w:sz w:val="20"/>
          <w:szCs w:val="20"/>
        </w:rPr>
      </w:pPr>
    </w:p>
    <w:p w:rsidR="00F431E9" w:rsidRDefault="00F431E9" w:rsidP="00145A1F">
      <w:pPr>
        <w:rPr>
          <w:rFonts w:ascii="Arial" w:hAnsi="Arial" w:cs="Arial"/>
          <w:sz w:val="20"/>
          <w:szCs w:val="20"/>
        </w:rPr>
      </w:pPr>
    </w:p>
    <w:p w:rsidR="00F431E9" w:rsidRDefault="00F431E9" w:rsidP="00145A1F">
      <w:pPr>
        <w:rPr>
          <w:rFonts w:ascii="Arial" w:hAnsi="Arial" w:cs="Arial"/>
          <w:sz w:val="20"/>
          <w:szCs w:val="20"/>
        </w:rPr>
      </w:pPr>
    </w:p>
    <w:p w:rsidR="00F431E9" w:rsidRDefault="00F431E9" w:rsidP="00145A1F">
      <w:pPr>
        <w:rPr>
          <w:rFonts w:ascii="Arial" w:hAnsi="Arial" w:cs="Arial"/>
          <w:sz w:val="20"/>
          <w:szCs w:val="20"/>
        </w:rPr>
      </w:pPr>
    </w:p>
    <w:p w:rsidR="00F431E9" w:rsidRPr="00145A1F" w:rsidRDefault="00F431E9" w:rsidP="00145A1F">
      <w:pPr>
        <w:rPr>
          <w:rFonts w:ascii="Arial" w:hAnsi="Arial" w:cs="Arial"/>
          <w:sz w:val="20"/>
          <w:szCs w:val="20"/>
        </w:rPr>
      </w:pPr>
      <w:bookmarkStart w:id="0" w:name="_GoBack"/>
      <w:bookmarkEnd w:id="0"/>
    </w:p>
    <w:p w:rsidR="00145A1F" w:rsidRPr="00145A1F" w:rsidRDefault="00145A1F" w:rsidP="00145A1F">
      <w:pPr>
        <w:rPr>
          <w:rFonts w:ascii="Arial" w:hAnsi="Arial" w:cs="Arial"/>
          <w:sz w:val="20"/>
          <w:szCs w:val="20"/>
        </w:rPr>
      </w:pPr>
    </w:p>
    <w:p w:rsidR="00145A1F" w:rsidRPr="00145A1F" w:rsidRDefault="00145A1F" w:rsidP="00145A1F">
      <w:pPr>
        <w:rPr>
          <w:rFonts w:ascii="Arial" w:hAnsi="Arial" w:cs="Arial"/>
          <w:sz w:val="20"/>
          <w:szCs w:val="20"/>
        </w:rPr>
      </w:pPr>
    </w:p>
    <w:p w:rsidR="00145A1F" w:rsidRPr="00145A1F" w:rsidRDefault="00145A1F" w:rsidP="00145A1F">
      <w:pPr>
        <w:jc w:val="center"/>
        <w:rPr>
          <w:rFonts w:ascii="Arial" w:hAnsi="Arial" w:cs="Arial"/>
          <w:b/>
          <w:sz w:val="20"/>
          <w:szCs w:val="20"/>
        </w:rPr>
      </w:pPr>
      <w:r w:rsidRPr="00145A1F">
        <w:rPr>
          <w:rFonts w:ascii="Arial" w:hAnsi="Arial" w:cs="Arial"/>
          <w:b/>
          <w:sz w:val="20"/>
          <w:szCs w:val="20"/>
        </w:rPr>
        <w:lastRenderedPageBreak/>
        <w:t>Программные мероприятия</w:t>
      </w:r>
    </w:p>
    <w:p w:rsidR="00145A1F" w:rsidRPr="00145A1F" w:rsidRDefault="00145A1F" w:rsidP="00145A1F">
      <w:pPr>
        <w:jc w:val="right"/>
        <w:rPr>
          <w:rFonts w:ascii="Arial" w:hAnsi="Arial" w:cs="Arial"/>
          <w:sz w:val="20"/>
          <w:szCs w:val="20"/>
        </w:rPr>
      </w:pPr>
      <w:r w:rsidRPr="00145A1F">
        <w:rPr>
          <w:rFonts w:ascii="Arial" w:hAnsi="Arial" w:cs="Arial"/>
          <w:b/>
          <w:sz w:val="20"/>
          <w:szCs w:val="20"/>
        </w:rPr>
        <w:t xml:space="preserve">                                                                                                                                                                             </w:t>
      </w:r>
      <w:r w:rsidRPr="00145A1F">
        <w:rPr>
          <w:rFonts w:ascii="Arial" w:hAnsi="Arial" w:cs="Arial"/>
          <w:sz w:val="20"/>
          <w:szCs w:val="20"/>
        </w:rPr>
        <w:t xml:space="preserve">   Таблица  2</w:t>
      </w:r>
    </w:p>
    <w:p w:rsidR="00145A1F" w:rsidRPr="00145A1F" w:rsidRDefault="00145A1F" w:rsidP="00145A1F">
      <w:pPr>
        <w:jc w:val="right"/>
        <w:rPr>
          <w:rFonts w:ascii="Arial" w:hAnsi="Arial" w:cs="Arial"/>
          <w:b/>
          <w:sz w:val="20"/>
          <w:szCs w:val="20"/>
        </w:rPr>
      </w:pPr>
      <w:r w:rsidRPr="00145A1F">
        <w:rPr>
          <w:rFonts w:ascii="Arial" w:hAnsi="Arial" w:cs="Arial"/>
          <w:sz w:val="20"/>
          <w:szCs w:val="20"/>
        </w:rPr>
        <w:t>тыс. рублей</w:t>
      </w:r>
    </w:p>
    <w:tbl>
      <w:tblPr>
        <w:tblW w:w="15030" w:type="dxa"/>
        <w:tblInd w:w="-176" w:type="dxa"/>
        <w:tblLayout w:type="fixed"/>
        <w:tblLook w:val="01E0" w:firstRow="1" w:lastRow="1" w:firstColumn="1" w:lastColumn="1" w:noHBand="0" w:noVBand="0"/>
      </w:tblPr>
      <w:tblGrid>
        <w:gridCol w:w="711"/>
        <w:gridCol w:w="4111"/>
        <w:gridCol w:w="993"/>
        <w:gridCol w:w="993"/>
        <w:gridCol w:w="1135"/>
        <w:gridCol w:w="1135"/>
        <w:gridCol w:w="1135"/>
        <w:gridCol w:w="1985"/>
        <w:gridCol w:w="2832"/>
      </w:tblGrid>
      <w:tr w:rsidR="00145A1F" w:rsidRPr="00145A1F" w:rsidTr="00414150">
        <w:tc>
          <w:tcPr>
            <w:tcW w:w="710" w:type="dxa"/>
            <w:vMerge w:val="restart"/>
            <w:tcBorders>
              <w:top w:val="single" w:sz="4" w:space="0" w:color="auto"/>
              <w:left w:val="single" w:sz="4" w:space="0" w:color="auto"/>
              <w:bottom w:val="single" w:sz="4" w:space="0" w:color="auto"/>
              <w:right w:val="single" w:sz="4" w:space="0" w:color="auto"/>
            </w:tcBorders>
            <w:vAlign w:val="center"/>
          </w:tcPr>
          <w:p w:rsidR="00145A1F" w:rsidRPr="00145A1F" w:rsidRDefault="00145A1F" w:rsidP="00414150">
            <w:pPr>
              <w:widowControl w:val="0"/>
              <w:tabs>
                <w:tab w:val="left" w:pos="0"/>
              </w:tabs>
              <w:ind w:right="-108"/>
              <w:jc w:val="center"/>
              <w:rPr>
                <w:rFonts w:ascii="Arial" w:hAnsi="Arial" w:cs="Arial"/>
                <w:b/>
                <w:sz w:val="20"/>
                <w:szCs w:val="20"/>
              </w:rPr>
            </w:pPr>
            <w:r w:rsidRPr="00145A1F">
              <w:rPr>
                <w:rFonts w:ascii="Arial" w:hAnsi="Arial" w:cs="Arial"/>
                <w:b/>
                <w:sz w:val="20"/>
                <w:szCs w:val="20"/>
              </w:rPr>
              <w:t>№</w:t>
            </w:r>
          </w:p>
          <w:p w:rsidR="00145A1F" w:rsidRPr="00145A1F" w:rsidRDefault="00145A1F" w:rsidP="00414150">
            <w:pPr>
              <w:widowControl w:val="0"/>
              <w:tabs>
                <w:tab w:val="left" w:pos="0"/>
              </w:tabs>
              <w:ind w:right="-108"/>
              <w:jc w:val="center"/>
              <w:rPr>
                <w:rFonts w:ascii="Arial" w:hAnsi="Arial" w:cs="Arial"/>
                <w:b/>
                <w:sz w:val="20"/>
                <w:szCs w:val="20"/>
              </w:rPr>
            </w:pPr>
          </w:p>
        </w:tc>
        <w:tc>
          <w:tcPr>
            <w:tcW w:w="4110" w:type="dxa"/>
            <w:vMerge w:val="restart"/>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Наименование</w:t>
            </w:r>
          </w:p>
          <w:p w:rsidR="00145A1F" w:rsidRPr="00145A1F" w:rsidRDefault="00145A1F" w:rsidP="00414150">
            <w:pPr>
              <w:widowControl w:val="0"/>
              <w:tabs>
                <w:tab w:val="left" w:pos="0"/>
              </w:tabs>
              <w:jc w:val="center"/>
              <w:rPr>
                <w:rFonts w:ascii="Arial" w:hAnsi="Arial" w:cs="Arial"/>
                <w:b/>
                <w:sz w:val="20"/>
                <w:szCs w:val="20"/>
              </w:rPr>
            </w:pPr>
            <w:r w:rsidRPr="00145A1F">
              <w:rPr>
                <w:rFonts w:ascii="Arial" w:hAnsi="Arial" w:cs="Arial"/>
                <w:b/>
                <w:sz w:val="20"/>
                <w:szCs w:val="20"/>
              </w:rPr>
              <w:t>мероприятий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153"/>
                <w:tab w:val="left" w:pos="0"/>
              </w:tabs>
              <w:ind w:left="-11"/>
              <w:jc w:val="center"/>
              <w:rPr>
                <w:rFonts w:ascii="Arial" w:hAnsi="Arial" w:cs="Arial"/>
                <w:b/>
                <w:sz w:val="20"/>
                <w:szCs w:val="20"/>
              </w:rPr>
            </w:pPr>
            <w:r w:rsidRPr="00145A1F">
              <w:rPr>
                <w:rFonts w:ascii="Arial" w:hAnsi="Arial" w:cs="Arial"/>
                <w:b/>
                <w:sz w:val="20"/>
                <w:szCs w:val="20"/>
              </w:rPr>
              <w:t>Срок</w:t>
            </w:r>
          </w:p>
          <w:p w:rsidR="00145A1F" w:rsidRPr="00145A1F" w:rsidRDefault="00145A1F" w:rsidP="00414150">
            <w:pPr>
              <w:widowControl w:val="0"/>
              <w:tabs>
                <w:tab w:val="left" w:pos="-247"/>
                <w:tab w:val="left" w:pos="-153"/>
              </w:tabs>
              <w:ind w:left="-106" w:right="-108"/>
              <w:jc w:val="center"/>
              <w:rPr>
                <w:rFonts w:ascii="Arial" w:hAnsi="Arial" w:cs="Arial"/>
                <w:b/>
                <w:sz w:val="20"/>
                <w:szCs w:val="20"/>
              </w:rPr>
            </w:pPr>
            <w:r w:rsidRPr="00145A1F">
              <w:rPr>
                <w:rFonts w:ascii="Arial" w:hAnsi="Arial" w:cs="Arial"/>
                <w:b/>
                <w:sz w:val="20"/>
                <w:szCs w:val="20"/>
              </w:rPr>
              <w:t>испол-нения</w:t>
            </w:r>
          </w:p>
        </w:tc>
        <w:tc>
          <w:tcPr>
            <w:tcW w:w="4398" w:type="dxa"/>
            <w:gridSpan w:val="4"/>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153"/>
                <w:tab w:val="left" w:pos="-108"/>
              </w:tabs>
              <w:ind w:left="-108" w:right="-107"/>
              <w:jc w:val="center"/>
              <w:rPr>
                <w:rFonts w:ascii="Arial" w:hAnsi="Arial" w:cs="Arial"/>
                <w:b/>
                <w:sz w:val="20"/>
                <w:szCs w:val="20"/>
              </w:rPr>
            </w:pPr>
            <w:r w:rsidRPr="00145A1F">
              <w:rPr>
                <w:rFonts w:ascii="Arial" w:hAnsi="Arial" w:cs="Arial"/>
                <w:b/>
                <w:sz w:val="20"/>
                <w:szCs w:val="20"/>
              </w:rPr>
              <w:t>Источники и объемы финансирования (денежные средства заложены в бюджете  ведомства, указанного первым в графе исполнителя)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108"/>
                <w:tab w:val="left" w:pos="0"/>
              </w:tabs>
              <w:ind w:left="-108" w:right="-107"/>
              <w:jc w:val="center"/>
              <w:rPr>
                <w:rFonts w:ascii="Arial" w:hAnsi="Arial" w:cs="Arial"/>
                <w:b/>
                <w:sz w:val="20"/>
                <w:szCs w:val="20"/>
              </w:rPr>
            </w:pPr>
            <w:r w:rsidRPr="00145A1F">
              <w:rPr>
                <w:rFonts w:ascii="Arial" w:hAnsi="Arial" w:cs="Arial"/>
                <w:b/>
                <w:sz w:val="20"/>
                <w:szCs w:val="20"/>
              </w:rPr>
              <w:t>Наименование</w:t>
            </w:r>
          </w:p>
          <w:p w:rsidR="00145A1F" w:rsidRPr="00145A1F" w:rsidRDefault="00145A1F" w:rsidP="00414150">
            <w:pPr>
              <w:widowControl w:val="0"/>
              <w:tabs>
                <w:tab w:val="left" w:pos="-108"/>
                <w:tab w:val="left" w:pos="0"/>
              </w:tabs>
              <w:ind w:left="-108" w:right="-107"/>
              <w:jc w:val="center"/>
              <w:rPr>
                <w:rFonts w:ascii="Arial" w:hAnsi="Arial" w:cs="Arial"/>
                <w:b/>
                <w:sz w:val="20"/>
                <w:szCs w:val="20"/>
              </w:rPr>
            </w:pPr>
            <w:r w:rsidRPr="00145A1F">
              <w:rPr>
                <w:rFonts w:ascii="Arial" w:hAnsi="Arial" w:cs="Arial"/>
                <w:b/>
                <w:sz w:val="20"/>
                <w:szCs w:val="20"/>
              </w:rPr>
              <w:t>исполнителей</w:t>
            </w:r>
          </w:p>
        </w:tc>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108"/>
                <w:tab w:val="left" w:pos="0"/>
              </w:tabs>
              <w:ind w:left="-108" w:right="-107"/>
              <w:jc w:val="center"/>
              <w:rPr>
                <w:rFonts w:ascii="Arial" w:hAnsi="Arial" w:cs="Arial"/>
                <w:b/>
                <w:sz w:val="20"/>
                <w:szCs w:val="20"/>
              </w:rPr>
            </w:pPr>
            <w:r w:rsidRPr="00145A1F">
              <w:rPr>
                <w:rFonts w:ascii="Arial" w:hAnsi="Arial" w:cs="Arial"/>
                <w:b/>
                <w:sz w:val="20"/>
                <w:szCs w:val="20"/>
              </w:rPr>
              <w:t>Параметры</w:t>
            </w:r>
          </w:p>
          <w:p w:rsidR="00145A1F" w:rsidRPr="00145A1F" w:rsidRDefault="00145A1F" w:rsidP="00414150">
            <w:pPr>
              <w:widowControl w:val="0"/>
              <w:tabs>
                <w:tab w:val="left" w:pos="-108"/>
                <w:tab w:val="left" w:pos="0"/>
              </w:tabs>
              <w:ind w:left="-108" w:right="-107"/>
              <w:jc w:val="center"/>
              <w:rPr>
                <w:rFonts w:ascii="Arial" w:hAnsi="Arial" w:cs="Arial"/>
                <w:b/>
                <w:sz w:val="20"/>
                <w:szCs w:val="20"/>
              </w:rPr>
            </w:pPr>
            <w:r w:rsidRPr="00145A1F">
              <w:rPr>
                <w:rFonts w:ascii="Arial" w:hAnsi="Arial" w:cs="Arial"/>
                <w:b/>
                <w:sz w:val="20"/>
                <w:szCs w:val="20"/>
              </w:rPr>
              <w:t>эффективности</w:t>
            </w:r>
          </w:p>
        </w:tc>
      </w:tr>
      <w:tr w:rsidR="00145A1F" w:rsidRPr="00145A1F" w:rsidTr="00414150">
        <w:trPr>
          <w:cantSplit/>
          <w:trHeight w:val="8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rPr>
                <w:rFonts w:ascii="Arial" w:hAnsi="Arial" w:cs="Arial"/>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rPr>
                <w:rFonts w:ascii="Arial" w:hAnsi="Arial" w:cs="Arial"/>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959"/>
                <w:tab w:val="left" w:pos="-153"/>
                <w:tab w:val="left" w:pos="-108"/>
              </w:tabs>
              <w:ind w:left="-108" w:right="-107"/>
              <w:jc w:val="center"/>
              <w:rPr>
                <w:rFonts w:ascii="Arial" w:hAnsi="Arial" w:cs="Arial"/>
                <w:b/>
                <w:sz w:val="20"/>
                <w:szCs w:val="20"/>
              </w:rPr>
            </w:pPr>
            <w:r w:rsidRPr="00145A1F">
              <w:rPr>
                <w:rFonts w:ascii="Arial" w:hAnsi="Arial" w:cs="Arial"/>
                <w:b/>
                <w:sz w:val="20"/>
                <w:szCs w:val="20"/>
              </w:rPr>
              <w:t>област-ной бюджет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959"/>
                <w:tab w:val="left" w:pos="-153"/>
                <w:tab w:val="left" w:pos="-108"/>
              </w:tabs>
              <w:ind w:left="-108" w:right="-107"/>
              <w:jc w:val="center"/>
              <w:rPr>
                <w:rFonts w:ascii="Arial" w:hAnsi="Arial" w:cs="Arial"/>
                <w:b/>
                <w:sz w:val="20"/>
                <w:szCs w:val="20"/>
              </w:rPr>
            </w:pPr>
            <w:r w:rsidRPr="00145A1F">
              <w:rPr>
                <w:rFonts w:ascii="Arial" w:hAnsi="Arial" w:cs="Arial"/>
                <w:b/>
                <w:sz w:val="20"/>
                <w:szCs w:val="20"/>
              </w:rPr>
              <w:t>местный бюджет (района)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959"/>
                <w:tab w:val="left" w:pos="-153"/>
                <w:tab w:val="left" w:pos="-108"/>
              </w:tabs>
              <w:ind w:left="-108" w:right="-107"/>
              <w:jc w:val="center"/>
              <w:rPr>
                <w:rFonts w:ascii="Arial" w:hAnsi="Arial" w:cs="Arial"/>
                <w:b/>
                <w:sz w:val="20"/>
                <w:szCs w:val="20"/>
              </w:rPr>
            </w:pPr>
            <w:r w:rsidRPr="00145A1F">
              <w:rPr>
                <w:rFonts w:ascii="Arial" w:hAnsi="Arial" w:cs="Arial"/>
                <w:b/>
                <w:sz w:val="20"/>
                <w:szCs w:val="20"/>
              </w:rPr>
              <w:t>местный бюджет (поселе-ния)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widowControl w:val="0"/>
              <w:tabs>
                <w:tab w:val="left" w:pos="-959"/>
                <w:tab w:val="left" w:pos="-153"/>
                <w:tab w:val="left" w:pos="-108"/>
              </w:tabs>
              <w:ind w:left="-108" w:right="-107"/>
              <w:jc w:val="center"/>
              <w:rPr>
                <w:rFonts w:ascii="Arial" w:hAnsi="Arial" w:cs="Arial"/>
                <w:b/>
                <w:sz w:val="20"/>
                <w:szCs w:val="20"/>
              </w:rPr>
            </w:pPr>
            <w:r w:rsidRPr="00145A1F">
              <w:rPr>
                <w:rFonts w:ascii="Arial" w:hAnsi="Arial" w:cs="Arial"/>
                <w:b/>
                <w:sz w:val="20"/>
                <w:szCs w:val="20"/>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rPr>
                <w:rFonts w:ascii="Arial" w:hAnsi="Arial" w:cs="Arial"/>
                <w:b/>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rsidR="00145A1F" w:rsidRPr="00145A1F" w:rsidRDefault="00145A1F" w:rsidP="00414150">
            <w:pPr>
              <w:rPr>
                <w:rFonts w:ascii="Arial" w:hAnsi="Arial" w:cs="Arial"/>
                <w:b/>
                <w:sz w:val="20"/>
                <w:szCs w:val="20"/>
              </w:rPr>
            </w:pPr>
          </w:p>
        </w:tc>
      </w:tr>
      <w:tr w:rsidR="00145A1F" w:rsidRPr="00145A1F" w:rsidTr="00414150">
        <w:tc>
          <w:tcPr>
            <w:tcW w:w="15026" w:type="dxa"/>
            <w:gridSpan w:val="9"/>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s>
              <w:ind w:left="-108" w:right="-107"/>
              <w:jc w:val="center"/>
              <w:rPr>
                <w:rFonts w:ascii="Arial" w:hAnsi="Arial" w:cs="Arial"/>
                <w:sz w:val="20"/>
                <w:szCs w:val="20"/>
              </w:rPr>
            </w:pPr>
            <w:r w:rsidRPr="00145A1F">
              <w:rPr>
                <w:rFonts w:ascii="Arial" w:hAnsi="Arial" w:cs="Arial"/>
                <w:sz w:val="20"/>
                <w:szCs w:val="20"/>
              </w:rPr>
              <w:t xml:space="preserve"> Мероприятия подпрограммы «Совершенствование организации дорожного движения в населенных пунктах района»</w:t>
            </w:r>
          </w:p>
        </w:tc>
      </w:tr>
      <w:tr w:rsidR="00145A1F" w:rsidRPr="00145A1F" w:rsidTr="00414150">
        <w:tc>
          <w:tcPr>
            <w:tcW w:w="7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ind w:right="-108"/>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0"/>
              </w:tabs>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252"/>
                <w:tab w:val="left" w:pos="-153"/>
                <w:tab w:val="left" w:pos="-108"/>
              </w:tabs>
              <w:ind w:left="-108" w:right="-107"/>
              <w:jc w:val="center"/>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08"/>
                <w:tab w:val="left" w:pos="0"/>
              </w:tabs>
              <w:ind w:left="-108" w:right="-107"/>
              <w:jc w:val="center"/>
              <w:rPr>
                <w:rFonts w:ascii="Arial" w:hAnsi="Arial" w:cs="Arial"/>
                <w:sz w:val="20"/>
                <w:szCs w:val="20"/>
              </w:rPr>
            </w:pPr>
          </w:p>
        </w:tc>
        <w:tc>
          <w:tcPr>
            <w:tcW w:w="2831"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08"/>
                <w:tab w:val="left" w:pos="0"/>
              </w:tabs>
              <w:ind w:left="-108" w:right="-107"/>
              <w:jc w:val="center"/>
              <w:rPr>
                <w:rFonts w:ascii="Arial" w:hAnsi="Arial" w:cs="Arial"/>
                <w:sz w:val="20"/>
                <w:szCs w:val="20"/>
              </w:rPr>
            </w:pPr>
          </w:p>
        </w:tc>
      </w:tr>
      <w:tr w:rsidR="00145A1F" w:rsidRPr="00145A1F" w:rsidTr="00414150">
        <w:tc>
          <w:tcPr>
            <w:tcW w:w="710"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0"/>
              </w:tabs>
              <w:ind w:right="-108"/>
              <w:jc w:val="center"/>
              <w:rPr>
                <w:rFonts w:ascii="Arial" w:hAnsi="Arial" w:cs="Arial"/>
                <w:sz w:val="20"/>
                <w:szCs w:val="20"/>
              </w:rPr>
            </w:pPr>
            <w:r w:rsidRPr="00145A1F">
              <w:rPr>
                <w:rFonts w:ascii="Arial" w:hAnsi="Arial" w:cs="Arial"/>
                <w:sz w:val="20"/>
                <w:szCs w:val="20"/>
              </w:rPr>
              <w:t>1.</w:t>
            </w:r>
          </w:p>
        </w:tc>
        <w:tc>
          <w:tcPr>
            <w:tcW w:w="4110"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w:t>
            </w:r>
          </w:p>
        </w:tc>
        <w:tc>
          <w:tcPr>
            <w:tcW w:w="993"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0"/>
              </w:tabs>
              <w:jc w:val="center"/>
              <w:rPr>
                <w:rFonts w:ascii="Arial" w:hAnsi="Arial" w:cs="Arial"/>
                <w:sz w:val="20"/>
                <w:szCs w:val="20"/>
              </w:rPr>
            </w:pPr>
            <w:r w:rsidRPr="00145A1F">
              <w:rPr>
                <w:rFonts w:ascii="Arial" w:hAnsi="Arial" w:cs="Arial"/>
                <w:sz w:val="20"/>
                <w:szCs w:val="20"/>
              </w:rPr>
              <w:t>2020 -2022г.г.</w:t>
            </w:r>
          </w:p>
        </w:tc>
        <w:tc>
          <w:tcPr>
            <w:tcW w:w="993"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sz w:val="20"/>
                <w:szCs w:val="20"/>
              </w:rPr>
              <w:t>701,1</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sz w:val="20"/>
                <w:szCs w:val="20"/>
              </w:rPr>
              <w:t>3693,0</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s>
              <w:ind w:left="-108" w:right="-107"/>
              <w:jc w:val="center"/>
              <w:rPr>
                <w:rFonts w:ascii="Arial" w:hAnsi="Arial" w:cs="Arial"/>
                <w:sz w:val="20"/>
                <w:szCs w:val="20"/>
              </w:rPr>
            </w:pPr>
            <w:r w:rsidRPr="00145A1F">
              <w:rPr>
                <w:rFonts w:ascii="Arial" w:hAnsi="Arial" w:cs="Arial"/>
                <w:sz w:val="20"/>
                <w:szCs w:val="20"/>
              </w:rPr>
              <w:t>3273,1</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08"/>
                <w:tab w:val="left" w:pos="0"/>
              </w:tabs>
              <w:ind w:left="-108" w:right="-107"/>
              <w:jc w:val="center"/>
              <w:rPr>
                <w:rFonts w:ascii="Arial" w:hAnsi="Arial" w:cs="Arial"/>
                <w:sz w:val="20"/>
                <w:szCs w:val="20"/>
              </w:rPr>
            </w:pPr>
            <w:r w:rsidRPr="00145A1F">
              <w:rPr>
                <w:rFonts w:ascii="Arial" w:hAnsi="Arial" w:cs="Arial"/>
                <w:sz w:val="20"/>
                <w:szCs w:val="20"/>
              </w:rPr>
              <w:t>Администрация сельского поселения</w:t>
            </w:r>
          </w:p>
        </w:tc>
        <w:tc>
          <w:tcPr>
            <w:tcW w:w="2831"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08"/>
                <w:tab w:val="left" w:pos="0"/>
              </w:tabs>
              <w:ind w:left="-108" w:right="-107"/>
              <w:jc w:val="center"/>
              <w:rPr>
                <w:rFonts w:ascii="Arial" w:hAnsi="Arial" w:cs="Arial"/>
                <w:sz w:val="20"/>
                <w:szCs w:val="20"/>
              </w:rPr>
            </w:pPr>
            <w:r w:rsidRPr="00145A1F">
              <w:rPr>
                <w:rFonts w:ascii="Arial" w:hAnsi="Arial" w:cs="Arial"/>
                <w:sz w:val="20"/>
                <w:szCs w:val="20"/>
              </w:rPr>
              <w:t>Повышение безопасности дорожного движения в местах концентрации дорожно-транспортных происшествий</w:t>
            </w:r>
          </w:p>
        </w:tc>
      </w:tr>
      <w:tr w:rsidR="00145A1F" w:rsidRPr="00145A1F" w:rsidTr="00414150">
        <w:tc>
          <w:tcPr>
            <w:tcW w:w="710"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w:t>
            </w:r>
          </w:p>
        </w:tc>
        <w:tc>
          <w:tcPr>
            <w:tcW w:w="4110"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0"/>
              </w:tabs>
              <w:rPr>
                <w:rFonts w:ascii="Arial" w:hAnsi="Arial" w:cs="Arial"/>
                <w:sz w:val="20"/>
                <w:szCs w:val="20"/>
              </w:rPr>
            </w:pPr>
            <w:r w:rsidRPr="00145A1F">
              <w:rPr>
                <w:rFonts w:ascii="Arial" w:hAnsi="Arial" w:cs="Arial"/>
                <w:sz w:val="20"/>
                <w:szCs w:val="20"/>
              </w:rPr>
              <w:t xml:space="preserve">Проведение пропагандистских кампаний, направленных на информирование участников дорожного движения по вопросам своевременного оповещения поисково-спасательных подразделений о дорожно-транспортных происшествиях </w:t>
            </w:r>
          </w:p>
        </w:tc>
        <w:tc>
          <w:tcPr>
            <w:tcW w:w="993"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0"/>
              </w:tabs>
              <w:jc w:val="center"/>
              <w:rPr>
                <w:rFonts w:ascii="Arial" w:hAnsi="Arial" w:cs="Arial"/>
                <w:sz w:val="20"/>
                <w:szCs w:val="20"/>
              </w:rPr>
            </w:pPr>
            <w:r w:rsidRPr="00145A1F">
              <w:rPr>
                <w:rFonts w:ascii="Arial" w:hAnsi="Arial" w:cs="Arial"/>
                <w:sz w:val="20"/>
                <w:szCs w:val="20"/>
              </w:rPr>
              <w:t>2020-2022г.г.</w:t>
            </w:r>
          </w:p>
        </w:tc>
        <w:tc>
          <w:tcPr>
            <w:tcW w:w="993"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s>
              <w:ind w:left="-108" w:right="-107"/>
              <w:jc w:val="center"/>
              <w:rPr>
                <w:rFonts w:ascii="Arial" w:hAnsi="Arial" w:cs="Arial"/>
                <w:sz w:val="20"/>
                <w:szCs w:val="20"/>
              </w:rPr>
            </w:pPr>
            <w:r w:rsidRPr="00145A1F">
              <w:rPr>
                <w:rFonts w:ascii="Arial" w:hAnsi="Arial" w:cs="Arial"/>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08"/>
                <w:tab w:val="left" w:pos="0"/>
              </w:tabs>
              <w:ind w:left="-108" w:right="-107"/>
              <w:jc w:val="center"/>
              <w:rPr>
                <w:rFonts w:ascii="Arial" w:hAnsi="Arial" w:cs="Arial"/>
                <w:sz w:val="20"/>
                <w:szCs w:val="20"/>
              </w:rPr>
            </w:pPr>
            <w:r w:rsidRPr="00145A1F">
              <w:rPr>
                <w:rFonts w:ascii="Arial" w:hAnsi="Arial" w:cs="Arial"/>
                <w:sz w:val="20"/>
                <w:szCs w:val="20"/>
              </w:rPr>
              <w:t>Администрация сельского поселения</w:t>
            </w:r>
          </w:p>
        </w:tc>
        <w:tc>
          <w:tcPr>
            <w:tcW w:w="2831"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08"/>
              </w:tabs>
              <w:ind w:left="-108" w:right="-107"/>
              <w:jc w:val="center"/>
              <w:rPr>
                <w:rFonts w:ascii="Arial" w:hAnsi="Arial" w:cs="Arial"/>
                <w:sz w:val="20"/>
                <w:szCs w:val="20"/>
              </w:rPr>
            </w:pPr>
            <w:r w:rsidRPr="00145A1F">
              <w:rPr>
                <w:rFonts w:ascii="Arial" w:hAnsi="Arial" w:cs="Arial"/>
                <w:sz w:val="20"/>
                <w:szCs w:val="20"/>
              </w:rPr>
              <w:t>Сокращение времени оповещения поисково-спасательных служб при ликвидации последствий дорожно-транспортных происшествий</w:t>
            </w:r>
          </w:p>
        </w:tc>
      </w:tr>
      <w:tr w:rsidR="00145A1F" w:rsidRPr="00145A1F" w:rsidTr="00414150">
        <w:tc>
          <w:tcPr>
            <w:tcW w:w="710"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0"/>
              </w:tabs>
              <w:rPr>
                <w:rFonts w:ascii="Arial" w:hAnsi="Arial" w:cs="Arial"/>
                <w:b/>
                <w:sz w:val="20"/>
                <w:szCs w:val="20"/>
              </w:rPr>
            </w:pPr>
            <w:r w:rsidRPr="00145A1F">
              <w:rPr>
                <w:rFonts w:ascii="Arial" w:hAnsi="Arial" w:cs="Arial"/>
                <w:b/>
                <w:sz w:val="20"/>
                <w:szCs w:val="20"/>
              </w:rPr>
              <w:t>ИТОГО по программе</w:t>
            </w:r>
          </w:p>
        </w:tc>
        <w:tc>
          <w:tcPr>
            <w:tcW w:w="993"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0"/>
              </w:tabs>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s>
              <w:ind w:left="-108" w:right="-107"/>
              <w:jc w:val="center"/>
              <w:rPr>
                <w:rFonts w:ascii="Arial" w:hAnsi="Arial" w:cs="Arial"/>
                <w:b/>
                <w:sz w:val="20"/>
                <w:szCs w:val="20"/>
              </w:rPr>
            </w:pPr>
            <w:r w:rsidRPr="00145A1F">
              <w:rPr>
                <w:rFonts w:ascii="Arial" w:hAnsi="Arial" w:cs="Arial"/>
                <w:b/>
                <w:sz w:val="20"/>
                <w:szCs w:val="20"/>
              </w:rPr>
              <w:t>701,1</w:t>
            </w:r>
          </w:p>
        </w:tc>
        <w:tc>
          <w:tcPr>
            <w:tcW w:w="113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 w:val="left" w:pos="0"/>
              </w:tabs>
              <w:ind w:left="-108" w:right="-107"/>
              <w:jc w:val="center"/>
              <w:rPr>
                <w:rFonts w:ascii="Arial" w:hAnsi="Arial" w:cs="Arial"/>
                <w:b/>
                <w:sz w:val="20"/>
                <w:szCs w:val="20"/>
              </w:rPr>
            </w:pPr>
            <w:r w:rsidRPr="00145A1F">
              <w:rPr>
                <w:rFonts w:ascii="Arial" w:hAnsi="Arial" w:cs="Arial"/>
                <w:b/>
                <w:sz w:val="20"/>
                <w:szCs w:val="20"/>
              </w:rPr>
              <w:t>3693,0</w:t>
            </w:r>
          </w:p>
        </w:tc>
        <w:tc>
          <w:tcPr>
            <w:tcW w:w="1135" w:type="dxa"/>
            <w:tcBorders>
              <w:top w:val="single" w:sz="4" w:space="0" w:color="auto"/>
              <w:left w:val="single" w:sz="4" w:space="0" w:color="auto"/>
              <w:bottom w:val="single" w:sz="4" w:space="0" w:color="auto"/>
              <w:right w:val="single" w:sz="4" w:space="0" w:color="auto"/>
            </w:tcBorders>
            <w:hideMark/>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r w:rsidRPr="00145A1F">
              <w:rPr>
                <w:rFonts w:ascii="Arial" w:hAnsi="Arial" w:cs="Arial"/>
                <w:b/>
                <w:sz w:val="20"/>
                <w:szCs w:val="20"/>
              </w:rPr>
              <w:t>3273,1</w:t>
            </w:r>
          </w:p>
        </w:tc>
        <w:tc>
          <w:tcPr>
            <w:tcW w:w="1135"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53"/>
                <w:tab w:val="left" w:pos="-108"/>
                <w:tab w:val="left" w:pos="0"/>
              </w:tabs>
              <w:ind w:left="-108" w:right="-107"/>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08"/>
                <w:tab w:val="left" w:pos="0"/>
              </w:tabs>
              <w:ind w:left="-108" w:right="-107"/>
              <w:jc w:val="center"/>
              <w:rPr>
                <w:rFonts w:ascii="Arial" w:hAnsi="Arial" w:cs="Arial"/>
                <w:sz w:val="20"/>
                <w:szCs w:val="20"/>
              </w:rPr>
            </w:pPr>
          </w:p>
        </w:tc>
        <w:tc>
          <w:tcPr>
            <w:tcW w:w="2831" w:type="dxa"/>
            <w:tcBorders>
              <w:top w:val="single" w:sz="4" w:space="0" w:color="auto"/>
              <w:left w:val="single" w:sz="4" w:space="0" w:color="auto"/>
              <w:bottom w:val="single" w:sz="4" w:space="0" w:color="auto"/>
              <w:right w:val="single" w:sz="4" w:space="0" w:color="auto"/>
            </w:tcBorders>
          </w:tcPr>
          <w:p w:rsidR="00145A1F" w:rsidRPr="00145A1F" w:rsidRDefault="00145A1F" w:rsidP="00414150">
            <w:pPr>
              <w:widowControl w:val="0"/>
              <w:tabs>
                <w:tab w:val="left" w:pos="-108"/>
              </w:tabs>
              <w:ind w:left="-108" w:right="-107"/>
              <w:jc w:val="center"/>
              <w:rPr>
                <w:rFonts w:ascii="Arial" w:hAnsi="Arial" w:cs="Arial"/>
                <w:sz w:val="20"/>
                <w:szCs w:val="20"/>
              </w:rPr>
            </w:pPr>
          </w:p>
        </w:tc>
      </w:tr>
    </w:tbl>
    <w:p w:rsidR="00145A1F" w:rsidRPr="00145A1F" w:rsidRDefault="00145A1F" w:rsidP="00145A1F">
      <w:pPr>
        <w:rPr>
          <w:rFonts w:ascii="Arial" w:hAnsi="Arial" w:cs="Arial"/>
          <w:sz w:val="20"/>
          <w:szCs w:val="20"/>
        </w:rPr>
      </w:pPr>
    </w:p>
    <w:p w:rsidR="00145A1F" w:rsidRPr="00145A1F" w:rsidRDefault="00145A1F" w:rsidP="00145A1F">
      <w:pPr>
        <w:jc w:val="center"/>
        <w:rPr>
          <w:rFonts w:ascii="Arial" w:hAnsi="Arial" w:cs="Arial"/>
          <w:sz w:val="20"/>
          <w:szCs w:val="20"/>
        </w:rPr>
      </w:pPr>
    </w:p>
    <w:p w:rsidR="00145A1F" w:rsidRPr="00145A1F" w:rsidRDefault="00145A1F" w:rsidP="00145A1F">
      <w:pPr>
        <w:jc w:val="center"/>
        <w:rPr>
          <w:rFonts w:ascii="Arial" w:hAnsi="Arial" w:cs="Arial"/>
          <w:sz w:val="20"/>
          <w:szCs w:val="20"/>
        </w:rPr>
      </w:pPr>
    </w:p>
    <w:p w:rsidR="00145A1F" w:rsidRPr="00145A1F" w:rsidRDefault="00145A1F" w:rsidP="00145A1F">
      <w:pPr>
        <w:jc w:val="center"/>
        <w:rPr>
          <w:rFonts w:ascii="Arial" w:hAnsi="Arial" w:cs="Arial"/>
          <w:sz w:val="20"/>
          <w:szCs w:val="20"/>
        </w:rPr>
      </w:pPr>
    </w:p>
    <w:p w:rsidR="00145A1F" w:rsidRPr="00145A1F" w:rsidRDefault="00145A1F" w:rsidP="00145A1F">
      <w:pPr>
        <w:rPr>
          <w:rFonts w:ascii="Arial" w:hAnsi="Arial" w:cs="Arial"/>
          <w:sz w:val="20"/>
          <w:szCs w:val="20"/>
        </w:rPr>
      </w:pPr>
    </w:p>
    <w:p w:rsidR="00145A1F" w:rsidRPr="00145A1F" w:rsidRDefault="00145A1F" w:rsidP="00F372BC">
      <w:pPr>
        <w:spacing w:after="0"/>
        <w:rPr>
          <w:rFonts w:ascii="Arial" w:hAnsi="Arial" w:cs="Arial"/>
          <w:sz w:val="20"/>
          <w:szCs w:val="20"/>
        </w:rPr>
      </w:pPr>
    </w:p>
    <w:sectPr w:rsidR="00145A1F" w:rsidRPr="00145A1F" w:rsidSect="00F431E9">
      <w:pgSz w:w="15876" w:h="11907" w:orient="landscape" w:code="9"/>
      <w:pgMar w:top="1077" w:right="708" w:bottom="624"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C4" w:rsidRDefault="004772C4" w:rsidP="006256DA">
      <w:pPr>
        <w:spacing w:after="0" w:line="240" w:lineRule="auto"/>
      </w:pPr>
      <w:r>
        <w:separator/>
      </w:r>
    </w:p>
  </w:endnote>
  <w:endnote w:type="continuationSeparator" w:id="0">
    <w:p w:rsidR="004772C4" w:rsidRDefault="004772C4" w:rsidP="0062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C7411" w:rsidRDefault="006C7411" w:rsidP="00830C1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431E9">
      <w:rPr>
        <w:rStyle w:val="ad"/>
        <w:noProof/>
      </w:rPr>
      <w:t>6</w:t>
    </w:r>
    <w:r>
      <w:rPr>
        <w:rStyle w:val="ad"/>
      </w:rPr>
      <w:fldChar w:fldCharType="end"/>
    </w:r>
  </w:p>
  <w:p w:rsidR="006C7411" w:rsidRDefault="006C7411" w:rsidP="00830C1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C4" w:rsidRDefault="004772C4" w:rsidP="006256DA">
      <w:pPr>
        <w:spacing w:after="0" w:line="240" w:lineRule="auto"/>
      </w:pPr>
      <w:r>
        <w:separator/>
      </w:r>
    </w:p>
  </w:footnote>
  <w:footnote w:type="continuationSeparator" w:id="0">
    <w:p w:rsidR="004772C4" w:rsidRDefault="004772C4" w:rsidP="00625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C7411" w:rsidRDefault="006C7411" w:rsidP="00830C1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0FA"/>
    <w:multiLevelType w:val="hybridMultilevel"/>
    <w:tmpl w:val="B47444E2"/>
    <w:lvl w:ilvl="0" w:tplc="D7A445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49B0DDA"/>
    <w:multiLevelType w:val="hybridMultilevel"/>
    <w:tmpl w:val="2682AD34"/>
    <w:lvl w:ilvl="0" w:tplc="7C1240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56DA"/>
    <w:rsid w:val="000115B8"/>
    <w:rsid w:val="0001289D"/>
    <w:rsid w:val="00035151"/>
    <w:rsid w:val="00043F6D"/>
    <w:rsid w:val="000440CF"/>
    <w:rsid w:val="00051A32"/>
    <w:rsid w:val="00052E4F"/>
    <w:rsid w:val="000676BB"/>
    <w:rsid w:val="0009564B"/>
    <w:rsid w:val="00095839"/>
    <w:rsid w:val="000A54BA"/>
    <w:rsid w:val="000B6927"/>
    <w:rsid w:val="000C0650"/>
    <w:rsid w:val="000C3CC7"/>
    <w:rsid w:val="000C6667"/>
    <w:rsid w:val="000F5AB7"/>
    <w:rsid w:val="001102C3"/>
    <w:rsid w:val="001110B6"/>
    <w:rsid w:val="0011633D"/>
    <w:rsid w:val="0011678E"/>
    <w:rsid w:val="001230AD"/>
    <w:rsid w:val="001245D1"/>
    <w:rsid w:val="00130454"/>
    <w:rsid w:val="00145A1F"/>
    <w:rsid w:val="00165FCE"/>
    <w:rsid w:val="00184405"/>
    <w:rsid w:val="001C790F"/>
    <w:rsid w:val="001D6E5B"/>
    <w:rsid w:val="00214288"/>
    <w:rsid w:val="00250403"/>
    <w:rsid w:val="002A18D3"/>
    <w:rsid w:val="002A489E"/>
    <w:rsid w:val="002C6D50"/>
    <w:rsid w:val="0031302D"/>
    <w:rsid w:val="00357E56"/>
    <w:rsid w:val="00360EC0"/>
    <w:rsid w:val="003A0CCD"/>
    <w:rsid w:val="003D3138"/>
    <w:rsid w:val="003D74B2"/>
    <w:rsid w:val="003F7DD3"/>
    <w:rsid w:val="004171DB"/>
    <w:rsid w:val="00440BC6"/>
    <w:rsid w:val="004441DC"/>
    <w:rsid w:val="0044675E"/>
    <w:rsid w:val="004772C4"/>
    <w:rsid w:val="004952C3"/>
    <w:rsid w:val="004A10BA"/>
    <w:rsid w:val="004B6563"/>
    <w:rsid w:val="004D5A5A"/>
    <w:rsid w:val="005001FE"/>
    <w:rsid w:val="00507ADE"/>
    <w:rsid w:val="00525FBA"/>
    <w:rsid w:val="005539D7"/>
    <w:rsid w:val="00560858"/>
    <w:rsid w:val="00562986"/>
    <w:rsid w:val="0058026E"/>
    <w:rsid w:val="00584246"/>
    <w:rsid w:val="005B565A"/>
    <w:rsid w:val="005D676F"/>
    <w:rsid w:val="005F0337"/>
    <w:rsid w:val="005F07AA"/>
    <w:rsid w:val="00605C09"/>
    <w:rsid w:val="006256DA"/>
    <w:rsid w:val="00627ABE"/>
    <w:rsid w:val="00647339"/>
    <w:rsid w:val="00670AF0"/>
    <w:rsid w:val="0069614C"/>
    <w:rsid w:val="006A4593"/>
    <w:rsid w:val="006B6945"/>
    <w:rsid w:val="006C241B"/>
    <w:rsid w:val="006C3B35"/>
    <w:rsid w:val="006C7411"/>
    <w:rsid w:val="006D78C2"/>
    <w:rsid w:val="00710EF7"/>
    <w:rsid w:val="00726513"/>
    <w:rsid w:val="007523B1"/>
    <w:rsid w:val="00764604"/>
    <w:rsid w:val="00767EB2"/>
    <w:rsid w:val="00775B35"/>
    <w:rsid w:val="00784664"/>
    <w:rsid w:val="00797581"/>
    <w:rsid w:val="00797E0C"/>
    <w:rsid w:val="007C14C9"/>
    <w:rsid w:val="007C403D"/>
    <w:rsid w:val="007D3044"/>
    <w:rsid w:val="007F77CA"/>
    <w:rsid w:val="00827D6D"/>
    <w:rsid w:val="00832BEC"/>
    <w:rsid w:val="00860AEB"/>
    <w:rsid w:val="0086291F"/>
    <w:rsid w:val="00874380"/>
    <w:rsid w:val="008B475D"/>
    <w:rsid w:val="008C6708"/>
    <w:rsid w:val="008D2616"/>
    <w:rsid w:val="008D421B"/>
    <w:rsid w:val="008E039A"/>
    <w:rsid w:val="008E4A7F"/>
    <w:rsid w:val="00900F06"/>
    <w:rsid w:val="0090516E"/>
    <w:rsid w:val="00927240"/>
    <w:rsid w:val="00927E7D"/>
    <w:rsid w:val="00934328"/>
    <w:rsid w:val="00943849"/>
    <w:rsid w:val="00951B8F"/>
    <w:rsid w:val="009634E9"/>
    <w:rsid w:val="00973C16"/>
    <w:rsid w:val="009768EA"/>
    <w:rsid w:val="009B7FD4"/>
    <w:rsid w:val="009E025E"/>
    <w:rsid w:val="00A56803"/>
    <w:rsid w:val="00AC6CEE"/>
    <w:rsid w:val="00AD4717"/>
    <w:rsid w:val="00AD5171"/>
    <w:rsid w:val="00AD6AB5"/>
    <w:rsid w:val="00AE2BC4"/>
    <w:rsid w:val="00AF5F39"/>
    <w:rsid w:val="00B10E4D"/>
    <w:rsid w:val="00B30058"/>
    <w:rsid w:val="00B35B5B"/>
    <w:rsid w:val="00B42025"/>
    <w:rsid w:val="00B44652"/>
    <w:rsid w:val="00B45195"/>
    <w:rsid w:val="00B759BB"/>
    <w:rsid w:val="00B77430"/>
    <w:rsid w:val="00B809AF"/>
    <w:rsid w:val="00B91649"/>
    <w:rsid w:val="00BC5386"/>
    <w:rsid w:val="00BD7891"/>
    <w:rsid w:val="00BE4257"/>
    <w:rsid w:val="00C10B75"/>
    <w:rsid w:val="00C131E6"/>
    <w:rsid w:val="00C223D4"/>
    <w:rsid w:val="00C32300"/>
    <w:rsid w:val="00C33433"/>
    <w:rsid w:val="00C44E96"/>
    <w:rsid w:val="00C4524F"/>
    <w:rsid w:val="00C52D91"/>
    <w:rsid w:val="00C57FC5"/>
    <w:rsid w:val="00C6029E"/>
    <w:rsid w:val="00C624CD"/>
    <w:rsid w:val="00C8439C"/>
    <w:rsid w:val="00C85220"/>
    <w:rsid w:val="00C917EB"/>
    <w:rsid w:val="00C938D9"/>
    <w:rsid w:val="00CB3779"/>
    <w:rsid w:val="00CC30C1"/>
    <w:rsid w:val="00CD02C2"/>
    <w:rsid w:val="00CD3933"/>
    <w:rsid w:val="00CD5C13"/>
    <w:rsid w:val="00D37CB5"/>
    <w:rsid w:val="00D47E34"/>
    <w:rsid w:val="00D53776"/>
    <w:rsid w:val="00D65586"/>
    <w:rsid w:val="00D80CEE"/>
    <w:rsid w:val="00DA4113"/>
    <w:rsid w:val="00DA4A72"/>
    <w:rsid w:val="00DB0452"/>
    <w:rsid w:val="00DB0C45"/>
    <w:rsid w:val="00DB5A2C"/>
    <w:rsid w:val="00E2295B"/>
    <w:rsid w:val="00E312AD"/>
    <w:rsid w:val="00E360D3"/>
    <w:rsid w:val="00E37A8E"/>
    <w:rsid w:val="00E75D7C"/>
    <w:rsid w:val="00E87AAF"/>
    <w:rsid w:val="00E90F16"/>
    <w:rsid w:val="00EA3DD6"/>
    <w:rsid w:val="00EA48D6"/>
    <w:rsid w:val="00EC0BE8"/>
    <w:rsid w:val="00EF708F"/>
    <w:rsid w:val="00F1698D"/>
    <w:rsid w:val="00F372BC"/>
    <w:rsid w:val="00F431E9"/>
    <w:rsid w:val="00F6633A"/>
    <w:rsid w:val="00F824C6"/>
    <w:rsid w:val="00F832DF"/>
    <w:rsid w:val="00F944F3"/>
    <w:rsid w:val="00FA311A"/>
    <w:rsid w:val="00FF1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DAF"/>
  <w15:docId w15:val="{84450244-0436-4077-9991-34D52B99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C3"/>
  </w:style>
  <w:style w:type="paragraph" w:styleId="3">
    <w:name w:val="heading 3"/>
    <w:basedOn w:val="a"/>
    <w:next w:val="a"/>
    <w:link w:val="30"/>
    <w:qFormat/>
    <w:rsid w:val="00C938D9"/>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938D9"/>
    <w:pPr>
      <w:keepNext/>
      <w:pBdr>
        <w:bottom w:val="thickThinSmallGap" w:sz="18" w:space="1" w:color="auto"/>
      </w:pBdr>
      <w:spacing w:after="0" w:line="240" w:lineRule="auto"/>
      <w:jc w:val="right"/>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256DA"/>
    <w:pPr>
      <w:autoSpaceDE w:val="0"/>
      <w:autoSpaceDN w:val="0"/>
      <w:adjustRightInd w:val="0"/>
      <w:spacing w:after="0" w:line="240" w:lineRule="auto"/>
    </w:pPr>
    <w:rPr>
      <w:rFonts w:ascii="Arial" w:hAnsi="Arial" w:cs="Arial"/>
      <w:sz w:val="20"/>
      <w:szCs w:val="20"/>
    </w:rPr>
  </w:style>
  <w:style w:type="paragraph" w:styleId="a3">
    <w:name w:val="header"/>
    <w:basedOn w:val="a"/>
    <w:link w:val="a4"/>
    <w:semiHidden/>
    <w:unhideWhenUsed/>
    <w:rsid w:val="006256DA"/>
    <w:pPr>
      <w:tabs>
        <w:tab w:val="center" w:pos="4677"/>
        <w:tab w:val="right" w:pos="9355"/>
      </w:tabs>
      <w:spacing w:after="0" w:line="240" w:lineRule="auto"/>
    </w:pPr>
  </w:style>
  <w:style w:type="character" w:customStyle="1" w:styleId="a4">
    <w:name w:val="Верхний колонтитул Знак"/>
    <w:basedOn w:val="a0"/>
    <w:link w:val="a3"/>
    <w:semiHidden/>
    <w:rsid w:val="006256DA"/>
  </w:style>
  <w:style w:type="paragraph" w:styleId="a5">
    <w:name w:val="footer"/>
    <w:basedOn w:val="a"/>
    <w:link w:val="a6"/>
    <w:semiHidden/>
    <w:unhideWhenUsed/>
    <w:rsid w:val="006256DA"/>
    <w:pPr>
      <w:tabs>
        <w:tab w:val="center" w:pos="4677"/>
        <w:tab w:val="right" w:pos="9355"/>
      </w:tabs>
      <w:spacing w:after="0" w:line="240" w:lineRule="auto"/>
    </w:pPr>
  </w:style>
  <w:style w:type="character" w:customStyle="1" w:styleId="a6">
    <w:name w:val="Нижний колонтитул Знак"/>
    <w:basedOn w:val="a0"/>
    <w:link w:val="a5"/>
    <w:semiHidden/>
    <w:rsid w:val="006256DA"/>
  </w:style>
  <w:style w:type="character" w:customStyle="1" w:styleId="30">
    <w:name w:val="Заголовок 3 Знак"/>
    <w:basedOn w:val="a0"/>
    <w:link w:val="3"/>
    <w:rsid w:val="00C938D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938D9"/>
    <w:rPr>
      <w:rFonts w:ascii="Times New Roman" w:eastAsia="Times New Roman" w:hAnsi="Times New Roman" w:cs="Times New Roman"/>
      <w:b/>
      <w:sz w:val="28"/>
      <w:szCs w:val="20"/>
      <w:lang w:eastAsia="ru-RU"/>
    </w:rPr>
  </w:style>
  <w:style w:type="character" w:customStyle="1" w:styleId="2">
    <w:name w:val="Основной текст (2)"/>
    <w:basedOn w:val="a0"/>
    <w:rsid w:val="00C938D9"/>
    <w:rPr>
      <w:rFonts w:ascii="Times New Roman" w:hAnsi="Times New Roman" w:cs="Times New Roman"/>
      <w:spacing w:val="0"/>
      <w:sz w:val="12"/>
      <w:szCs w:val="12"/>
      <w:u w:val="single"/>
    </w:rPr>
  </w:style>
  <w:style w:type="paragraph" w:styleId="a7">
    <w:name w:val="List Paragraph"/>
    <w:basedOn w:val="a"/>
    <w:uiPriority w:val="34"/>
    <w:qFormat/>
    <w:rsid w:val="0011633D"/>
    <w:pPr>
      <w:ind w:left="720"/>
      <w:contextualSpacing/>
    </w:pPr>
    <w:rPr>
      <w:rFonts w:ascii="Calibri" w:eastAsia="Times New Roman" w:hAnsi="Calibri" w:cs="Times New Roman"/>
      <w:lang w:eastAsia="ru-RU"/>
    </w:rPr>
  </w:style>
  <w:style w:type="paragraph" w:styleId="a8">
    <w:name w:val="Body Text"/>
    <w:basedOn w:val="a"/>
    <w:link w:val="a9"/>
    <w:uiPriority w:val="99"/>
    <w:semiHidden/>
    <w:unhideWhenUsed/>
    <w:rsid w:val="006A459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6A4593"/>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A4593"/>
    <w:rPr>
      <w:rFonts w:ascii="Times New Roman" w:hAnsi="Times New Roman" w:cs="Times New Roman"/>
      <w:color w:val="0000FF"/>
      <w:u w:val="single"/>
    </w:rPr>
  </w:style>
  <w:style w:type="character" w:customStyle="1" w:styleId="ConsPlusNormal0">
    <w:name w:val="ConsPlusNormal Знак"/>
    <w:link w:val="ConsPlusNormal"/>
    <w:uiPriority w:val="99"/>
    <w:locked/>
    <w:rsid w:val="006A4593"/>
    <w:rPr>
      <w:rFonts w:ascii="Arial" w:hAnsi="Arial" w:cs="Arial"/>
      <w:sz w:val="20"/>
      <w:szCs w:val="20"/>
    </w:rPr>
  </w:style>
  <w:style w:type="paragraph" w:styleId="ab">
    <w:name w:val="Balloon Text"/>
    <w:basedOn w:val="a"/>
    <w:link w:val="ac"/>
    <w:uiPriority w:val="99"/>
    <w:semiHidden/>
    <w:unhideWhenUsed/>
    <w:rsid w:val="00F824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24C6"/>
    <w:rPr>
      <w:rFonts w:ascii="Tahoma" w:hAnsi="Tahoma" w:cs="Tahoma"/>
      <w:sz w:val="16"/>
      <w:szCs w:val="16"/>
    </w:rPr>
  </w:style>
  <w:style w:type="character" w:styleId="ad">
    <w:name w:val="page number"/>
    <w:basedOn w:val="a0"/>
    <w:semiHidden/>
    <w:rsid w:val="006C7411"/>
  </w:style>
  <w:style w:type="paragraph" w:styleId="ae">
    <w:name w:val="No Spacing"/>
    <w:uiPriority w:val="1"/>
    <w:qFormat/>
    <w:rsid w:val="008B475D"/>
    <w:pPr>
      <w:spacing w:after="0" w:line="240" w:lineRule="auto"/>
      <w:ind w:firstLine="709"/>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1FB1-F54C-4F6C-AB2F-9BF174E6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Михаил Нарижний</cp:lastModifiedBy>
  <cp:revision>56</cp:revision>
  <cp:lastPrinted>2022-04-27T07:21:00Z</cp:lastPrinted>
  <dcterms:created xsi:type="dcterms:W3CDTF">2017-03-14T19:01:00Z</dcterms:created>
  <dcterms:modified xsi:type="dcterms:W3CDTF">2022-05-11T13:43:00Z</dcterms:modified>
</cp:coreProperties>
</file>