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D9" w:rsidRPr="00CA525B" w:rsidRDefault="00B30058" w:rsidP="00CA038F">
      <w:pPr>
        <w:pStyle w:val="3"/>
        <w:spacing w:line="240" w:lineRule="atLeast"/>
        <w:ind w:left="-284"/>
        <w:rPr>
          <w:rFonts w:eastAsia="Calibri"/>
          <w:szCs w:val="24"/>
        </w:rPr>
      </w:pPr>
      <w:r>
        <w:rPr>
          <w:sz w:val="28"/>
        </w:rPr>
        <w:t xml:space="preserve"> </w:t>
      </w:r>
    </w:p>
    <w:p w:rsidR="00CA038F" w:rsidRPr="00CA038F" w:rsidRDefault="00CA038F" w:rsidP="00CA038F">
      <w:pPr>
        <w:shd w:val="clear" w:color="auto" w:fill="FFFFFF"/>
        <w:spacing w:after="0" w:line="240" w:lineRule="auto"/>
        <w:jc w:val="center"/>
        <w:outlineLvl w:val="0"/>
        <w:rPr>
          <w:rFonts w:ascii="Times New Roman" w:eastAsia="Times New Roman" w:hAnsi="Times New Roman" w:cs="Times New Roman"/>
          <w:b/>
          <w:sz w:val="40"/>
          <w:szCs w:val="40"/>
          <w:lang w:eastAsia="ru-RU"/>
        </w:rPr>
      </w:pPr>
      <w:r w:rsidRPr="00CA038F">
        <w:rPr>
          <w:rFonts w:ascii="Times New Roman" w:eastAsia="Times New Roman" w:hAnsi="Times New Roman" w:cs="Times New Roman"/>
          <w:b/>
          <w:sz w:val="40"/>
          <w:szCs w:val="40"/>
          <w:lang w:eastAsia="ru-RU"/>
        </w:rPr>
        <w:t>ПОСТАНОВЛЕНИЕ</w:t>
      </w:r>
    </w:p>
    <w:p w:rsidR="00CA038F" w:rsidRPr="00CA038F" w:rsidRDefault="00CA038F" w:rsidP="00CA038F">
      <w:pPr>
        <w:shd w:val="clear" w:color="auto" w:fill="FFFFFF"/>
        <w:spacing w:after="0" w:line="240" w:lineRule="auto"/>
        <w:jc w:val="center"/>
        <w:outlineLvl w:val="0"/>
        <w:rPr>
          <w:rFonts w:ascii="Times New Roman" w:eastAsia="Times New Roman" w:hAnsi="Times New Roman" w:cs="Times New Roman"/>
          <w:b/>
          <w:spacing w:val="-3"/>
          <w:sz w:val="28"/>
          <w:szCs w:val="28"/>
          <w:lang w:eastAsia="ru-RU"/>
        </w:rPr>
      </w:pPr>
      <w:r w:rsidRPr="00CA038F">
        <w:rPr>
          <w:rFonts w:ascii="Times New Roman" w:eastAsia="Times New Roman" w:hAnsi="Times New Roman" w:cs="Times New Roman"/>
          <w:b/>
          <w:spacing w:val="-3"/>
          <w:sz w:val="28"/>
          <w:szCs w:val="28"/>
          <w:lang w:eastAsia="ru-RU"/>
        </w:rPr>
        <w:t>АДМИНИСТРАЦИИ ОЧКУРОВСКОГО СЕЛЬСКОГО ПОСЕЛЕНИЯ</w:t>
      </w:r>
    </w:p>
    <w:p w:rsidR="00CA038F" w:rsidRPr="00CA038F" w:rsidRDefault="00CA038F" w:rsidP="00CA038F">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CA038F">
        <w:rPr>
          <w:rFonts w:ascii="Times New Roman" w:eastAsia="Times New Roman" w:hAnsi="Times New Roman" w:cs="Times New Roman"/>
          <w:b/>
          <w:spacing w:val="-3"/>
          <w:sz w:val="28"/>
          <w:szCs w:val="28"/>
          <w:lang w:eastAsia="ru-RU"/>
        </w:rPr>
        <w:t>НИКОЛАЕВСКОГО МУНИЦИПАЛЬНОГО РАЙОНА</w:t>
      </w:r>
    </w:p>
    <w:p w:rsidR="00CA038F" w:rsidRPr="00CA038F" w:rsidRDefault="00CA038F" w:rsidP="00CA038F">
      <w:pPr>
        <w:shd w:val="clear" w:color="auto" w:fill="FFFFFF"/>
        <w:spacing w:after="0" w:line="240" w:lineRule="auto"/>
        <w:jc w:val="center"/>
        <w:outlineLvl w:val="0"/>
        <w:rPr>
          <w:rFonts w:ascii="Times New Roman" w:eastAsia="Times New Roman" w:hAnsi="Times New Roman" w:cs="Times New Roman"/>
          <w:spacing w:val="-2"/>
          <w:sz w:val="34"/>
          <w:szCs w:val="34"/>
          <w:lang w:eastAsia="ru-RU"/>
        </w:rPr>
      </w:pPr>
      <w:r w:rsidRPr="00CA038F">
        <w:rPr>
          <w:rFonts w:ascii="Times New Roman" w:eastAsia="Times New Roman" w:hAnsi="Times New Roman" w:cs="Times New Roman"/>
          <w:b/>
          <w:spacing w:val="-2"/>
          <w:sz w:val="28"/>
          <w:szCs w:val="28"/>
          <w:lang w:eastAsia="ru-RU"/>
        </w:rPr>
        <w:t>Волгоградской области</w:t>
      </w:r>
    </w:p>
    <w:p w:rsidR="00CA038F" w:rsidRPr="00CA038F" w:rsidRDefault="00CA038F" w:rsidP="00CA038F">
      <w:pPr>
        <w:shd w:val="clear" w:color="auto" w:fill="FFFFFF"/>
        <w:jc w:val="center"/>
        <w:rPr>
          <w:rFonts w:ascii="Calibri" w:eastAsia="Times New Roman" w:hAnsi="Calibri" w:cs="Times New Roman"/>
          <w:lang w:eastAsia="ru-RU"/>
        </w:rPr>
      </w:pPr>
      <w:r w:rsidRPr="00CA038F">
        <w:rPr>
          <w:rFonts w:ascii="Calibri" w:eastAsia="Times New Roman" w:hAnsi="Calibri" w:cs="Times New Roman"/>
          <w:noProof/>
          <w:lang w:eastAsia="ru-RU"/>
        </w:rPr>
        <w:pict>
          <v:line id="Прямая соединительная линия 1" o:spid="_x0000_s1026" style="position:absolute;left:0;text-align:left;z-index:251659264;visibility:visible" from="-1.4pt,7.7pt" to="460.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" strokeweight="4.5pt">
            <v:stroke linestyle="thinThick"/>
          </v:line>
        </w:pict>
      </w:r>
    </w:p>
    <w:p w:rsidR="00250403" w:rsidRPr="00255C28" w:rsidRDefault="00895666" w:rsidP="006A4593">
      <w:pPr>
        <w:spacing w:after="0" w:line="240" w:lineRule="atLeast"/>
        <w:ind w:left="-284" w:right="-285"/>
        <w:rPr>
          <w:rFonts w:ascii="Arial" w:hAnsi="Arial" w:cs="Arial"/>
          <w:sz w:val="24"/>
          <w:szCs w:val="24"/>
        </w:rPr>
      </w:pPr>
      <w:r w:rsidRPr="00255C28">
        <w:rPr>
          <w:rFonts w:ascii="Arial" w:hAnsi="Arial" w:cs="Arial"/>
          <w:sz w:val="24"/>
          <w:szCs w:val="24"/>
        </w:rPr>
        <w:t xml:space="preserve">    </w:t>
      </w:r>
      <w:r w:rsidR="00250403" w:rsidRPr="00255C28">
        <w:rPr>
          <w:rFonts w:ascii="Arial" w:hAnsi="Arial" w:cs="Arial"/>
          <w:sz w:val="24"/>
          <w:szCs w:val="24"/>
        </w:rPr>
        <w:t xml:space="preserve">от </w:t>
      </w:r>
      <w:r w:rsidR="00B7499A" w:rsidRPr="00255C28">
        <w:rPr>
          <w:rFonts w:ascii="Arial" w:hAnsi="Arial" w:cs="Arial"/>
          <w:sz w:val="24"/>
          <w:szCs w:val="24"/>
        </w:rPr>
        <w:t>28</w:t>
      </w:r>
      <w:r w:rsidRPr="00255C28">
        <w:rPr>
          <w:rFonts w:ascii="Arial" w:hAnsi="Arial" w:cs="Arial"/>
          <w:sz w:val="24"/>
          <w:szCs w:val="24"/>
        </w:rPr>
        <w:t>.10.2022</w:t>
      </w:r>
      <w:r w:rsidR="00255C28" w:rsidRPr="00255C28">
        <w:rPr>
          <w:rFonts w:ascii="Arial" w:hAnsi="Arial" w:cs="Arial"/>
          <w:sz w:val="24"/>
          <w:szCs w:val="24"/>
        </w:rPr>
        <w:t xml:space="preserve"> </w:t>
      </w:r>
      <w:r w:rsidR="00775B35" w:rsidRPr="00255C28">
        <w:rPr>
          <w:rFonts w:ascii="Arial" w:hAnsi="Arial" w:cs="Arial"/>
          <w:sz w:val="24"/>
          <w:szCs w:val="24"/>
        </w:rPr>
        <w:t>г.</w:t>
      </w:r>
      <w:r w:rsidR="00250403" w:rsidRPr="00255C28">
        <w:rPr>
          <w:rFonts w:ascii="Arial" w:hAnsi="Arial" w:cs="Arial"/>
          <w:sz w:val="24"/>
          <w:szCs w:val="24"/>
        </w:rPr>
        <w:t xml:space="preserve">            </w:t>
      </w:r>
      <w:r w:rsidR="00562986" w:rsidRPr="00255C28">
        <w:rPr>
          <w:rFonts w:ascii="Arial" w:hAnsi="Arial" w:cs="Arial"/>
          <w:sz w:val="24"/>
          <w:szCs w:val="24"/>
        </w:rPr>
        <w:t xml:space="preserve">                                       </w:t>
      </w:r>
      <w:r w:rsidR="00250403" w:rsidRPr="00255C28">
        <w:rPr>
          <w:rFonts w:ascii="Arial" w:hAnsi="Arial" w:cs="Arial"/>
          <w:sz w:val="24"/>
          <w:szCs w:val="24"/>
        </w:rPr>
        <w:t xml:space="preserve"> </w:t>
      </w:r>
      <w:r w:rsidRPr="00255C28">
        <w:rPr>
          <w:rFonts w:ascii="Arial" w:hAnsi="Arial" w:cs="Arial"/>
          <w:sz w:val="24"/>
          <w:szCs w:val="24"/>
        </w:rPr>
        <w:t xml:space="preserve">№ </w:t>
      </w:r>
      <w:r w:rsidR="00B7499A" w:rsidRPr="00255C28">
        <w:rPr>
          <w:rFonts w:ascii="Arial" w:hAnsi="Arial" w:cs="Arial"/>
          <w:sz w:val="24"/>
          <w:szCs w:val="24"/>
        </w:rPr>
        <w:t>68</w:t>
      </w:r>
    </w:p>
    <w:p w:rsidR="00250403" w:rsidRPr="00255C28" w:rsidRDefault="00250403" w:rsidP="006A4593">
      <w:pPr>
        <w:spacing w:after="0" w:line="240" w:lineRule="atLeast"/>
        <w:ind w:left="-284" w:right="-285"/>
        <w:rPr>
          <w:rFonts w:ascii="Arial" w:hAnsi="Arial" w:cs="Arial"/>
          <w:sz w:val="24"/>
          <w:szCs w:val="24"/>
        </w:rPr>
      </w:pPr>
    </w:p>
    <w:p w:rsidR="006C7411" w:rsidRPr="00255C28" w:rsidRDefault="006C7411" w:rsidP="006C7411">
      <w:pPr>
        <w:ind w:right="-142"/>
        <w:jc w:val="both"/>
        <w:rPr>
          <w:rFonts w:ascii="Arial" w:hAnsi="Arial" w:cs="Arial"/>
          <w:sz w:val="24"/>
          <w:szCs w:val="24"/>
        </w:rPr>
      </w:pPr>
      <w:r w:rsidRPr="00255C28">
        <w:rPr>
          <w:rFonts w:ascii="Arial" w:hAnsi="Arial" w:cs="Arial"/>
          <w:sz w:val="24"/>
          <w:szCs w:val="24"/>
        </w:rPr>
        <w:t xml:space="preserve">Об утверждении ведомственной целевой программы </w:t>
      </w:r>
      <w:r w:rsidR="006B6945" w:rsidRPr="00255C28">
        <w:rPr>
          <w:rFonts w:ascii="Arial" w:hAnsi="Arial" w:cs="Arial"/>
          <w:sz w:val="24"/>
          <w:szCs w:val="24"/>
        </w:rPr>
        <w:t>«Дорожный фонд</w:t>
      </w:r>
      <w:r w:rsidRPr="00255C28">
        <w:rPr>
          <w:rFonts w:ascii="Arial" w:hAnsi="Arial" w:cs="Arial"/>
          <w:sz w:val="24"/>
          <w:szCs w:val="24"/>
        </w:rPr>
        <w:t xml:space="preserve"> Очкуровского сельского поселения на 20</w:t>
      </w:r>
      <w:r w:rsidR="00895666" w:rsidRPr="00255C28">
        <w:rPr>
          <w:rFonts w:ascii="Arial" w:hAnsi="Arial" w:cs="Arial"/>
          <w:sz w:val="24"/>
          <w:szCs w:val="24"/>
        </w:rPr>
        <w:t>23 год</w:t>
      </w:r>
      <w:r w:rsidRPr="00255C28">
        <w:rPr>
          <w:rFonts w:ascii="Arial" w:hAnsi="Arial" w:cs="Arial"/>
          <w:sz w:val="24"/>
          <w:szCs w:val="24"/>
        </w:rPr>
        <w:t>»</w:t>
      </w:r>
    </w:p>
    <w:p w:rsidR="006C7411" w:rsidRPr="00255C28" w:rsidRDefault="006C7411" w:rsidP="006C7411">
      <w:pPr>
        <w:ind w:right="-142"/>
        <w:jc w:val="both"/>
        <w:rPr>
          <w:rFonts w:ascii="Arial" w:hAnsi="Arial" w:cs="Arial"/>
          <w:sz w:val="24"/>
          <w:szCs w:val="24"/>
        </w:rPr>
      </w:pPr>
      <w:r w:rsidRPr="00255C28">
        <w:rPr>
          <w:rFonts w:ascii="Arial" w:hAnsi="Arial" w:cs="Arial"/>
          <w:sz w:val="24"/>
          <w:szCs w:val="24"/>
        </w:rPr>
        <w:tab/>
        <w:t>В соответствии с Федеральным законом от 06.10.2003 № 131-ФЗ «Об общих принципах организации местного самоуправления в Российской Федерации», решением совете депутатов Очкуровского сельского поселения от 15.11.2013 № 300/134 «О создании муниципального дорожного фонда Очкуровского сельского поселения и утверждении Порядка формирования и использования муниципального дорожного фонда Очкуровского сельского поселения», постановлением Администрации Очкуровского сельского поселения от 06.05.2013 № 29-п «Об утверждении Порядке  разработки, утверждения и реализации ведомственных целевых программ Очкуровского сельского поселения Николаевского муниципального района Волгоградской области», Уставом Очкуровского сельского поселения Николаевского муниципального района Волгоградской области Администрация Очкуровского сельского поселения Николаевского муниципального района Волгоградской области  постановляет:</w:t>
      </w:r>
    </w:p>
    <w:p w:rsidR="006C7411" w:rsidRPr="00255C28" w:rsidRDefault="006C7411" w:rsidP="006C7411">
      <w:pPr>
        <w:ind w:right="-142"/>
        <w:jc w:val="both"/>
        <w:rPr>
          <w:rFonts w:ascii="Arial" w:hAnsi="Arial" w:cs="Arial"/>
          <w:sz w:val="24"/>
          <w:szCs w:val="24"/>
        </w:rPr>
      </w:pPr>
    </w:p>
    <w:p w:rsidR="006C7411" w:rsidRPr="00255C28" w:rsidRDefault="006C7411" w:rsidP="006C7411">
      <w:pPr>
        <w:tabs>
          <w:tab w:val="left" w:pos="1120"/>
        </w:tabs>
        <w:jc w:val="both"/>
        <w:rPr>
          <w:rFonts w:ascii="Arial" w:hAnsi="Arial" w:cs="Arial"/>
          <w:sz w:val="24"/>
          <w:szCs w:val="24"/>
        </w:rPr>
      </w:pPr>
      <w:r w:rsidRPr="00255C28">
        <w:rPr>
          <w:rFonts w:ascii="Arial" w:hAnsi="Arial" w:cs="Arial"/>
          <w:sz w:val="24"/>
          <w:szCs w:val="24"/>
        </w:rPr>
        <w:t>1.Утвердить ведомственную целевую программу «Дорожн</w:t>
      </w:r>
      <w:r w:rsidR="006B6945" w:rsidRPr="00255C28">
        <w:rPr>
          <w:rFonts w:ascii="Arial" w:hAnsi="Arial" w:cs="Arial"/>
          <w:sz w:val="24"/>
          <w:szCs w:val="24"/>
        </w:rPr>
        <w:t>ый фонд</w:t>
      </w:r>
      <w:r w:rsidRPr="00255C28">
        <w:rPr>
          <w:rFonts w:ascii="Arial" w:hAnsi="Arial" w:cs="Arial"/>
          <w:sz w:val="24"/>
          <w:szCs w:val="24"/>
        </w:rPr>
        <w:t xml:space="preserve"> Очкуровс</w:t>
      </w:r>
      <w:r w:rsidR="006B6945" w:rsidRPr="00255C28">
        <w:rPr>
          <w:rFonts w:ascii="Arial" w:hAnsi="Arial" w:cs="Arial"/>
          <w:sz w:val="24"/>
          <w:szCs w:val="24"/>
        </w:rPr>
        <w:t>кого сель</w:t>
      </w:r>
      <w:r w:rsidR="00895666" w:rsidRPr="00255C28">
        <w:rPr>
          <w:rFonts w:ascii="Arial" w:hAnsi="Arial" w:cs="Arial"/>
          <w:sz w:val="24"/>
          <w:szCs w:val="24"/>
        </w:rPr>
        <w:t>ского поселения на 2023 год</w:t>
      </w:r>
      <w:r w:rsidRPr="00255C28">
        <w:rPr>
          <w:rFonts w:ascii="Arial" w:hAnsi="Arial" w:cs="Arial"/>
          <w:sz w:val="24"/>
          <w:szCs w:val="24"/>
        </w:rPr>
        <w:t xml:space="preserve">» (Приложение). </w:t>
      </w:r>
    </w:p>
    <w:p w:rsidR="006C7411" w:rsidRPr="00255C28" w:rsidRDefault="006C7411" w:rsidP="006C7411">
      <w:pPr>
        <w:tabs>
          <w:tab w:val="left" w:pos="1120"/>
        </w:tabs>
        <w:jc w:val="both"/>
        <w:rPr>
          <w:rFonts w:ascii="Arial" w:hAnsi="Arial" w:cs="Arial"/>
          <w:sz w:val="24"/>
          <w:szCs w:val="24"/>
        </w:rPr>
      </w:pPr>
      <w:r w:rsidRPr="00255C28">
        <w:rPr>
          <w:rFonts w:ascii="Arial" w:hAnsi="Arial" w:cs="Arial"/>
          <w:sz w:val="24"/>
          <w:szCs w:val="24"/>
        </w:rPr>
        <w:t>2. Настоящее постановление вступает в силу со дня его подписания и подлежит официальному обнародованию.</w:t>
      </w:r>
    </w:p>
    <w:p w:rsidR="006C7411" w:rsidRPr="00255C28" w:rsidRDefault="006C7411" w:rsidP="006C7411">
      <w:pPr>
        <w:tabs>
          <w:tab w:val="left" w:pos="1120"/>
        </w:tabs>
        <w:jc w:val="both"/>
        <w:rPr>
          <w:rFonts w:ascii="Arial" w:hAnsi="Arial" w:cs="Arial"/>
          <w:sz w:val="24"/>
          <w:szCs w:val="24"/>
        </w:rPr>
      </w:pPr>
      <w:r w:rsidRPr="00255C28">
        <w:rPr>
          <w:rFonts w:ascii="Arial" w:hAnsi="Arial" w:cs="Arial"/>
          <w:sz w:val="24"/>
          <w:szCs w:val="24"/>
        </w:rPr>
        <w:t>3.</w:t>
      </w:r>
      <w:r w:rsidR="00895666" w:rsidRPr="00255C28">
        <w:rPr>
          <w:rFonts w:ascii="Arial" w:hAnsi="Arial" w:cs="Arial"/>
          <w:sz w:val="24"/>
          <w:szCs w:val="24"/>
        </w:rPr>
        <w:t xml:space="preserve"> </w:t>
      </w:r>
      <w:r w:rsidRPr="00255C28">
        <w:rPr>
          <w:rFonts w:ascii="Arial" w:hAnsi="Arial" w:cs="Arial"/>
          <w:sz w:val="24"/>
          <w:szCs w:val="24"/>
        </w:rPr>
        <w:t xml:space="preserve">Контроль за исполнением настоящего постановления оставляю за собой. </w:t>
      </w:r>
    </w:p>
    <w:p w:rsidR="006C7411" w:rsidRPr="00255C28" w:rsidRDefault="006C7411" w:rsidP="006C7411">
      <w:pPr>
        <w:tabs>
          <w:tab w:val="left" w:pos="1120"/>
        </w:tabs>
        <w:jc w:val="both"/>
        <w:rPr>
          <w:rFonts w:ascii="Arial" w:hAnsi="Arial" w:cs="Arial"/>
          <w:sz w:val="24"/>
          <w:szCs w:val="24"/>
        </w:rPr>
      </w:pPr>
    </w:p>
    <w:p w:rsidR="006C7411" w:rsidRPr="00255C28" w:rsidRDefault="006C7411" w:rsidP="006C7411">
      <w:pPr>
        <w:spacing w:after="0"/>
        <w:rPr>
          <w:rFonts w:ascii="Arial" w:hAnsi="Arial" w:cs="Arial"/>
          <w:sz w:val="24"/>
          <w:szCs w:val="24"/>
        </w:rPr>
      </w:pPr>
      <w:r w:rsidRPr="00255C28">
        <w:rPr>
          <w:rFonts w:ascii="Arial" w:hAnsi="Arial" w:cs="Arial"/>
          <w:sz w:val="24"/>
          <w:szCs w:val="24"/>
        </w:rPr>
        <w:t>Глава Очкуровского</w:t>
      </w:r>
    </w:p>
    <w:p w:rsidR="006C7411" w:rsidRPr="00255C28" w:rsidRDefault="006C7411" w:rsidP="006C7411">
      <w:pPr>
        <w:spacing w:after="0"/>
        <w:rPr>
          <w:rFonts w:ascii="Arial" w:hAnsi="Arial" w:cs="Arial"/>
          <w:sz w:val="24"/>
          <w:szCs w:val="24"/>
        </w:rPr>
      </w:pPr>
      <w:r w:rsidRPr="00255C28">
        <w:rPr>
          <w:rFonts w:ascii="Arial" w:hAnsi="Arial" w:cs="Arial"/>
          <w:sz w:val="24"/>
          <w:szCs w:val="24"/>
        </w:rPr>
        <w:t xml:space="preserve">сельского поселения      </w:t>
      </w:r>
      <w:bookmarkStart w:id="0" w:name="_GoBack"/>
      <w:bookmarkEnd w:id="0"/>
      <w:r w:rsidRPr="00255C28">
        <w:rPr>
          <w:rFonts w:ascii="Arial" w:hAnsi="Arial" w:cs="Arial"/>
          <w:sz w:val="24"/>
          <w:szCs w:val="24"/>
        </w:rPr>
        <w:t xml:space="preserve">                                                                    </w:t>
      </w:r>
      <w:r w:rsidR="00255C28" w:rsidRPr="00255C28">
        <w:rPr>
          <w:rFonts w:ascii="Arial" w:hAnsi="Arial" w:cs="Arial"/>
          <w:sz w:val="24"/>
          <w:szCs w:val="24"/>
        </w:rPr>
        <w:t xml:space="preserve">                  </w:t>
      </w:r>
      <w:r w:rsidRPr="00255C28">
        <w:rPr>
          <w:rFonts w:ascii="Arial" w:hAnsi="Arial" w:cs="Arial"/>
          <w:sz w:val="24"/>
          <w:szCs w:val="24"/>
        </w:rPr>
        <w:t xml:space="preserve">   А.Д.Таранов</w:t>
      </w:r>
    </w:p>
    <w:p w:rsidR="006C7411" w:rsidRPr="00255C28" w:rsidRDefault="006C7411" w:rsidP="006C7411">
      <w:pPr>
        <w:ind w:firstLine="709"/>
        <w:jc w:val="both"/>
        <w:rPr>
          <w:rFonts w:ascii="Arial" w:hAnsi="Arial" w:cs="Arial"/>
          <w:sz w:val="24"/>
          <w:szCs w:val="24"/>
        </w:rPr>
      </w:pPr>
    </w:p>
    <w:p w:rsidR="006C7411" w:rsidRPr="00255C28" w:rsidRDefault="006C7411" w:rsidP="006C7411">
      <w:pPr>
        <w:rPr>
          <w:rFonts w:ascii="Arial" w:hAnsi="Arial" w:cs="Arial"/>
          <w:sz w:val="24"/>
          <w:szCs w:val="24"/>
        </w:rPr>
      </w:pPr>
    </w:p>
    <w:p w:rsidR="006C7411" w:rsidRPr="00255C28" w:rsidRDefault="006C7411" w:rsidP="006C7411">
      <w:pPr>
        <w:jc w:val="both"/>
        <w:rPr>
          <w:rFonts w:ascii="Arial" w:hAnsi="Arial" w:cs="Arial"/>
          <w:sz w:val="24"/>
          <w:szCs w:val="24"/>
        </w:rPr>
      </w:pPr>
    </w:p>
    <w:p w:rsidR="00255C28" w:rsidRPr="00255C28" w:rsidRDefault="00255C28" w:rsidP="006C7411">
      <w:pPr>
        <w:jc w:val="both"/>
        <w:rPr>
          <w:rFonts w:ascii="Arial" w:hAnsi="Arial" w:cs="Arial"/>
          <w:sz w:val="24"/>
          <w:szCs w:val="24"/>
        </w:rPr>
      </w:pPr>
    </w:p>
    <w:p w:rsidR="00255C28" w:rsidRPr="00255C28" w:rsidRDefault="00255C28" w:rsidP="006C7411">
      <w:pPr>
        <w:jc w:val="both"/>
        <w:rPr>
          <w:rFonts w:ascii="Arial" w:hAnsi="Arial" w:cs="Arial"/>
          <w:sz w:val="24"/>
          <w:szCs w:val="24"/>
        </w:rPr>
      </w:pPr>
    </w:p>
    <w:tbl>
      <w:tblPr>
        <w:tblpPr w:leftFromText="180" w:rightFromText="180" w:horzAnchor="margin" w:tblpY="-617"/>
        <w:tblW w:w="0" w:type="auto"/>
        <w:tblLook w:val="01E0" w:firstRow="1" w:lastRow="1" w:firstColumn="1" w:lastColumn="1" w:noHBand="0" w:noVBand="0"/>
      </w:tblPr>
      <w:tblGrid>
        <w:gridCol w:w="4781"/>
        <w:gridCol w:w="4933"/>
      </w:tblGrid>
      <w:tr w:rsidR="006C7411" w:rsidRPr="00255C28" w:rsidTr="00A3131C">
        <w:tc>
          <w:tcPr>
            <w:tcW w:w="4781" w:type="dxa"/>
          </w:tcPr>
          <w:p w:rsidR="006C7411" w:rsidRPr="00255C28" w:rsidRDefault="006C7411" w:rsidP="00A3131C">
            <w:pPr>
              <w:rPr>
                <w:rFonts w:ascii="Arial" w:hAnsi="Arial" w:cs="Arial"/>
                <w:b/>
                <w:sz w:val="24"/>
                <w:szCs w:val="24"/>
              </w:rPr>
            </w:pPr>
          </w:p>
        </w:tc>
        <w:tc>
          <w:tcPr>
            <w:tcW w:w="4933" w:type="dxa"/>
          </w:tcPr>
          <w:p w:rsidR="006C7411" w:rsidRPr="00255C28" w:rsidRDefault="006C7411" w:rsidP="00A3131C">
            <w:pPr>
              <w:rPr>
                <w:rFonts w:ascii="Arial" w:hAnsi="Arial" w:cs="Arial"/>
                <w:sz w:val="24"/>
                <w:szCs w:val="24"/>
              </w:rPr>
            </w:pPr>
          </w:p>
          <w:p w:rsidR="006C7411" w:rsidRPr="00255C28" w:rsidRDefault="006C7411" w:rsidP="00A3131C">
            <w:pPr>
              <w:jc w:val="right"/>
              <w:rPr>
                <w:rFonts w:ascii="Arial" w:hAnsi="Arial" w:cs="Arial"/>
                <w:sz w:val="24"/>
                <w:szCs w:val="24"/>
              </w:rPr>
            </w:pPr>
          </w:p>
        </w:tc>
      </w:tr>
    </w:tbl>
    <w:p w:rsidR="006C7411" w:rsidRPr="00255C28" w:rsidRDefault="006C7411" w:rsidP="006C7411">
      <w:pPr>
        <w:tabs>
          <w:tab w:val="left" w:pos="9356"/>
          <w:tab w:val="left" w:pos="10184"/>
        </w:tabs>
        <w:spacing w:after="0"/>
        <w:jc w:val="right"/>
        <w:rPr>
          <w:rFonts w:ascii="Arial" w:hAnsi="Arial" w:cs="Arial"/>
          <w:sz w:val="24"/>
          <w:szCs w:val="24"/>
        </w:rPr>
      </w:pPr>
      <w:r w:rsidRPr="00255C28">
        <w:rPr>
          <w:rFonts w:ascii="Arial" w:hAnsi="Arial" w:cs="Arial"/>
          <w:sz w:val="24"/>
          <w:szCs w:val="24"/>
        </w:rPr>
        <w:lastRenderedPageBreak/>
        <w:t>Приложение</w:t>
      </w:r>
    </w:p>
    <w:p w:rsidR="006C7411" w:rsidRPr="00255C28" w:rsidRDefault="00255C28" w:rsidP="006C7411">
      <w:pPr>
        <w:tabs>
          <w:tab w:val="left" w:pos="9356"/>
          <w:tab w:val="left" w:pos="10184"/>
        </w:tabs>
        <w:spacing w:after="0"/>
        <w:jc w:val="right"/>
        <w:rPr>
          <w:rFonts w:ascii="Arial" w:hAnsi="Arial" w:cs="Arial"/>
          <w:sz w:val="24"/>
          <w:szCs w:val="24"/>
        </w:rPr>
      </w:pPr>
      <w:r w:rsidRPr="00255C28">
        <w:rPr>
          <w:rFonts w:ascii="Arial" w:hAnsi="Arial" w:cs="Arial"/>
          <w:sz w:val="24"/>
          <w:szCs w:val="24"/>
        </w:rPr>
        <w:t>к постановлению а</w:t>
      </w:r>
      <w:r w:rsidR="006C7411" w:rsidRPr="00255C28">
        <w:rPr>
          <w:rFonts w:ascii="Arial" w:hAnsi="Arial" w:cs="Arial"/>
          <w:sz w:val="24"/>
          <w:szCs w:val="24"/>
        </w:rPr>
        <w:t>дминистрации</w:t>
      </w:r>
    </w:p>
    <w:p w:rsidR="006C7411" w:rsidRPr="00255C28" w:rsidRDefault="006C7411" w:rsidP="006C7411">
      <w:pPr>
        <w:tabs>
          <w:tab w:val="left" w:pos="9356"/>
          <w:tab w:val="left" w:pos="10184"/>
        </w:tabs>
        <w:spacing w:after="0"/>
        <w:jc w:val="right"/>
        <w:rPr>
          <w:rFonts w:ascii="Arial" w:hAnsi="Arial" w:cs="Arial"/>
          <w:sz w:val="24"/>
          <w:szCs w:val="24"/>
        </w:rPr>
      </w:pPr>
      <w:r w:rsidRPr="00255C28">
        <w:rPr>
          <w:rFonts w:ascii="Arial" w:hAnsi="Arial" w:cs="Arial"/>
          <w:sz w:val="24"/>
          <w:szCs w:val="24"/>
        </w:rPr>
        <w:t>Очкуровского сельского поселения</w:t>
      </w:r>
    </w:p>
    <w:p w:rsidR="006C7411" w:rsidRPr="00255C28" w:rsidRDefault="006C7411" w:rsidP="006C7411">
      <w:pPr>
        <w:tabs>
          <w:tab w:val="left" w:pos="9356"/>
          <w:tab w:val="left" w:pos="10184"/>
        </w:tabs>
        <w:jc w:val="right"/>
        <w:rPr>
          <w:rFonts w:ascii="Arial" w:hAnsi="Arial" w:cs="Arial"/>
          <w:sz w:val="24"/>
          <w:szCs w:val="24"/>
        </w:rPr>
      </w:pPr>
      <w:r w:rsidRPr="00255C28">
        <w:rPr>
          <w:rFonts w:ascii="Arial" w:hAnsi="Arial" w:cs="Arial"/>
          <w:sz w:val="24"/>
          <w:szCs w:val="24"/>
        </w:rPr>
        <w:t xml:space="preserve">от </w:t>
      </w:r>
      <w:r w:rsidR="00B7499A" w:rsidRPr="00255C28">
        <w:rPr>
          <w:rFonts w:ascii="Arial" w:hAnsi="Arial" w:cs="Arial"/>
          <w:sz w:val="24"/>
          <w:szCs w:val="24"/>
        </w:rPr>
        <w:t>28</w:t>
      </w:r>
      <w:r w:rsidR="00895666" w:rsidRPr="00255C28">
        <w:rPr>
          <w:rFonts w:ascii="Arial" w:hAnsi="Arial" w:cs="Arial"/>
          <w:sz w:val="24"/>
          <w:szCs w:val="24"/>
        </w:rPr>
        <w:t>.10.2022</w:t>
      </w:r>
      <w:r w:rsidRPr="00255C28">
        <w:rPr>
          <w:rFonts w:ascii="Arial" w:hAnsi="Arial" w:cs="Arial"/>
          <w:sz w:val="24"/>
          <w:szCs w:val="24"/>
        </w:rPr>
        <w:t xml:space="preserve"> № </w:t>
      </w:r>
      <w:r w:rsidR="00B7499A" w:rsidRPr="00255C28">
        <w:rPr>
          <w:rFonts w:ascii="Arial" w:hAnsi="Arial" w:cs="Arial"/>
          <w:sz w:val="24"/>
          <w:szCs w:val="24"/>
        </w:rPr>
        <w:t>68</w:t>
      </w:r>
    </w:p>
    <w:p w:rsidR="006C7411" w:rsidRPr="00255C28" w:rsidRDefault="006C7411" w:rsidP="006C7411">
      <w:pPr>
        <w:tabs>
          <w:tab w:val="left" w:pos="9356"/>
          <w:tab w:val="left" w:pos="10184"/>
        </w:tabs>
        <w:spacing w:after="0"/>
        <w:jc w:val="center"/>
        <w:rPr>
          <w:rFonts w:ascii="Arial" w:hAnsi="Arial" w:cs="Arial"/>
          <w:b/>
          <w:sz w:val="24"/>
          <w:szCs w:val="24"/>
        </w:rPr>
      </w:pPr>
      <w:r w:rsidRPr="00255C28">
        <w:rPr>
          <w:rFonts w:ascii="Arial" w:hAnsi="Arial" w:cs="Arial"/>
          <w:b/>
          <w:sz w:val="24"/>
          <w:szCs w:val="24"/>
        </w:rPr>
        <w:t>ВЕДОМСТВЕННАЯ ЦЕЛЕВАЯ ПРОГРАММА</w:t>
      </w:r>
    </w:p>
    <w:p w:rsidR="006C7411" w:rsidRPr="00255C28" w:rsidRDefault="006B6945" w:rsidP="006C7411">
      <w:pPr>
        <w:tabs>
          <w:tab w:val="left" w:pos="9356"/>
          <w:tab w:val="left" w:pos="10184"/>
        </w:tabs>
        <w:jc w:val="center"/>
        <w:rPr>
          <w:rFonts w:ascii="Arial" w:hAnsi="Arial" w:cs="Arial"/>
          <w:b/>
          <w:sz w:val="24"/>
          <w:szCs w:val="24"/>
        </w:rPr>
      </w:pPr>
      <w:r w:rsidRPr="00255C28">
        <w:rPr>
          <w:rFonts w:ascii="Arial" w:hAnsi="Arial" w:cs="Arial"/>
          <w:b/>
          <w:sz w:val="24"/>
          <w:szCs w:val="24"/>
        </w:rPr>
        <w:t>«Дорожный фонд</w:t>
      </w:r>
      <w:r w:rsidR="006C7411" w:rsidRPr="00255C28">
        <w:rPr>
          <w:rFonts w:ascii="Arial" w:hAnsi="Arial" w:cs="Arial"/>
          <w:b/>
          <w:sz w:val="24"/>
          <w:szCs w:val="24"/>
        </w:rPr>
        <w:t xml:space="preserve"> Очкуровского</w:t>
      </w:r>
      <w:r w:rsidRPr="00255C28">
        <w:rPr>
          <w:rFonts w:ascii="Arial" w:hAnsi="Arial" w:cs="Arial"/>
          <w:b/>
          <w:sz w:val="24"/>
          <w:szCs w:val="24"/>
        </w:rPr>
        <w:t xml:space="preserve"> сель</w:t>
      </w:r>
      <w:r w:rsidR="00895666" w:rsidRPr="00255C28">
        <w:rPr>
          <w:rFonts w:ascii="Arial" w:hAnsi="Arial" w:cs="Arial"/>
          <w:b/>
          <w:sz w:val="24"/>
          <w:szCs w:val="24"/>
        </w:rPr>
        <w:t>ского поселения на 2023 год</w:t>
      </w:r>
      <w:r w:rsidR="006C7411" w:rsidRPr="00255C28">
        <w:rPr>
          <w:rFonts w:ascii="Arial" w:hAnsi="Arial" w:cs="Arial"/>
          <w:b/>
          <w:sz w:val="24"/>
          <w:szCs w:val="24"/>
        </w:rPr>
        <w:t>»</w:t>
      </w:r>
    </w:p>
    <w:p w:rsidR="006C7411" w:rsidRPr="00255C28" w:rsidRDefault="006C7411" w:rsidP="00895666">
      <w:pPr>
        <w:tabs>
          <w:tab w:val="left" w:pos="9356"/>
          <w:tab w:val="left" w:pos="10184"/>
        </w:tabs>
        <w:jc w:val="center"/>
        <w:rPr>
          <w:rFonts w:ascii="Arial" w:hAnsi="Arial" w:cs="Arial"/>
          <w:b/>
          <w:sz w:val="24"/>
          <w:szCs w:val="24"/>
        </w:rPr>
      </w:pPr>
      <w:r w:rsidRPr="00255C28">
        <w:rPr>
          <w:rFonts w:ascii="Arial" w:hAnsi="Arial" w:cs="Arial"/>
          <w:b/>
          <w:sz w:val="24"/>
          <w:szCs w:val="24"/>
        </w:rPr>
        <w:t>ПАСПОРТ</w:t>
      </w:r>
    </w:p>
    <w:p w:rsidR="006C7411" w:rsidRPr="00255C28" w:rsidRDefault="006C7411" w:rsidP="00895666">
      <w:pPr>
        <w:tabs>
          <w:tab w:val="left" w:pos="9356"/>
          <w:tab w:val="left" w:pos="10184"/>
        </w:tabs>
        <w:jc w:val="center"/>
        <w:rPr>
          <w:rFonts w:ascii="Arial" w:hAnsi="Arial" w:cs="Arial"/>
          <w:b/>
          <w:sz w:val="24"/>
          <w:szCs w:val="24"/>
        </w:rPr>
      </w:pPr>
      <w:r w:rsidRPr="00255C28">
        <w:rPr>
          <w:rFonts w:ascii="Arial" w:hAnsi="Arial" w:cs="Arial"/>
          <w:b/>
          <w:sz w:val="24"/>
          <w:szCs w:val="24"/>
        </w:rPr>
        <w:t>ведомственной целев</w:t>
      </w:r>
      <w:r w:rsidR="006B6945" w:rsidRPr="00255C28">
        <w:rPr>
          <w:rFonts w:ascii="Arial" w:hAnsi="Arial" w:cs="Arial"/>
          <w:b/>
          <w:sz w:val="24"/>
          <w:szCs w:val="24"/>
        </w:rPr>
        <w:t>ой программы «Дорожный фонд</w:t>
      </w:r>
      <w:r w:rsidRPr="00255C28">
        <w:rPr>
          <w:rFonts w:ascii="Arial" w:hAnsi="Arial" w:cs="Arial"/>
          <w:b/>
          <w:sz w:val="24"/>
          <w:szCs w:val="24"/>
        </w:rPr>
        <w:t xml:space="preserve"> Очкуровс</w:t>
      </w:r>
      <w:r w:rsidR="006B6945" w:rsidRPr="00255C28">
        <w:rPr>
          <w:rFonts w:ascii="Arial" w:hAnsi="Arial" w:cs="Arial"/>
          <w:b/>
          <w:sz w:val="24"/>
          <w:szCs w:val="24"/>
        </w:rPr>
        <w:t xml:space="preserve">кого </w:t>
      </w:r>
      <w:r w:rsidR="00895666" w:rsidRPr="00255C28">
        <w:rPr>
          <w:rFonts w:ascii="Arial" w:hAnsi="Arial" w:cs="Arial"/>
          <w:b/>
          <w:sz w:val="24"/>
          <w:szCs w:val="24"/>
        </w:rPr>
        <w:t xml:space="preserve">                                         </w:t>
      </w:r>
      <w:r w:rsidR="006B6945" w:rsidRPr="00255C28">
        <w:rPr>
          <w:rFonts w:ascii="Arial" w:hAnsi="Arial" w:cs="Arial"/>
          <w:b/>
          <w:sz w:val="24"/>
          <w:szCs w:val="24"/>
        </w:rPr>
        <w:t>сель</w:t>
      </w:r>
      <w:r w:rsidR="00895666" w:rsidRPr="00255C28">
        <w:rPr>
          <w:rFonts w:ascii="Arial" w:hAnsi="Arial" w:cs="Arial"/>
          <w:b/>
          <w:sz w:val="24"/>
          <w:szCs w:val="24"/>
        </w:rPr>
        <w:t>ского поселения на 2023 год</w:t>
      </w:r>
      <w:r w:rsidRPr="00255C28">
        <w:rPr>
          <w:rFonts w:ascii="Arial" w:hAnsi="Arial" w:cs="Arial"/>
          <w:b/>
          <w:sz w:val="24"/>
          <w:szCs w:val="24"/>
        </w:rPr>
        <w:t>»</w:t>
      </w:r>
      <w:r w:rsidRPr="00255C28">
        <w:rPr>
          <w:rFonts w:ascii="Arial" w:hAnsi="Arial" w:cs="Arial"/>
          <w:sz w:val="24"/>
          <w:szCs w:val="24"/>
        </w:rPr>
        <w:t xml:space="preserve">  </w:t>
      </w:r>
    </w:p>
    <w:tbl>
      <w:tblPr>
        <w:tblW w:w="10915" w:type="dxa"/>
        <w:tblInd w:w="-601" w:type="dxa"/>
        <w:tblLook w:val="01E0" w:firstRow="1" w:lastRow="1" w:firstColumn="1" w:lastColumn="1" w:noHBand="0" w:noVBand="0"/>
      </w:tblPr>
      <w:tblGrid>
        <w:gridCol w:w="2552"/>
        <w:gridCol w:w="8363"/>
      </w:tblGrid>
      <w:tr w:rsidR="006C7411" w:rsidRPr="00255C28" w:rsidTr="00B30058">
        <w:trPr>
          <w:trHeight w:val="184"/>
        </w:trPr>
        <w:tc>
          <w:tcPr>
            <w:tcW w:w="2552" w:type="dxa"/>
          </w:tcPr>
          <w:p w:rsidR="006C7411" w:rsidRPr="00255C28" w:rsidRDefault="006C7411"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Наименование Программы</w:t>
            </w:r>
          </w:p>
        </w:tc>
        <w:tc>
          <w:tcPr>
            <w:tcW w:w="8363" w:type="dxa"/>
          </w:tcPr>
          <w:p w:rsidR="006C7411" w:rsidRPr="00255C28" w:rsidRDefault="006C7411" w:rsidP="002604E5">
            <w:pPr>
              <w:widowControl w:val="0"/>
              <w:tabs>
                <w:tab w:val="left" w:pos="0"/>
                <w:tab w:val="left" w:pos="9356"/>
                <w:tab w:val="left" w:pos="10184"/>
              </w:tabs>
              <w:spacing w:line="240" w:lineRule="auto"/>
              <w:jc w:val="both"/>
              <w:rPr>
                <w:rFonts w:ascii="Arial" w:hAnsi="Arial" w:cs="Arial"/>
                <w:sz w:val="24"/>
                <w:szCs w:val="24"/>
              </w:rPr>
            </w:pPr>
            <w:r w:rsidRPr="00255C28">
              <w:rPr>
                <w:rFonts w:ascii="Arial" w:hAnsi="Arial" w:cs="Arial"/>
                <w:sz w:val="24"/>
                <w:szCs w:val="24"/>
              </w:rPr>
              <w:t xml:space="preserve">Ведомственная целевая программа </w:t>
            </w:r>
            <w:r w:rsidR="006B6945" w:rsidRPr="00255C28">
              <w:rPr>
                <w:rFonts w:ascii="Arial" w:hAnsi="Arial" w:cs="Arial"/>
                <w:sz w:val="24"/>
                <w:szCs w:val="24"/>
              </w:rPr>
              <w:t>«Дорожный фонд Очкуровского сель</w:t>
            </w:r>
            <w:r w:rsidR="00895666" w:rsidRPr="00255C28">
              <w:rPr>
                <w:rFonts w:ascii="Arial" w:hAnsi="Arial" w:cs="Arial"/>
                <w:sz w:val="24"/>
                <w:szCs w:val="24"/>
              </w:rPr>
              <w:t>ского поселения на 2023 год</w:t>
            </w:r>
            <w:r w:rsidR="006B6945" w:rsidRPr="00255C28">
              <w:rPr>
                <w:rFonts w:ascii="Arial" w:hAnsi="Arial" w:cs="Arial"/>
                <w:sz w:val="24"/>
                <w:szCs w:val="24"/>
              </w:rPr>
              <w:t xml:space="preserve">»  </w:t>
            </w:r>
            <w:r w:rsidRPr="00255C28">
              <w:rPr>
                <w:rFonts w:ascii="Arial" w:hAnsi="Arial" w:cs="Arial"/>
                <w:sz w:val="24"/>
                <w:szCs w:val="24"/>
              </w:rPr>
              <w:t>(далее - Программа)</w:t>
            </w:r>
          </w:p>
        </w:tc>
      </w:tr>
      <w:tr w:rsidR="006C7411" w:rsidRPr="00255C28" w:rsidTr="00B30058">
        <w:trPr>
          <w:trHeight w:val="231"/>
        </w:trPr>
        <w:tc>
          <w:tcPr>
            <w:tcW w:w="2552" w:type="dxa"/>
          </w:tcPr>
          <w:p w:rsidR="006C7411" w:rsidRPr="00255C28" w:rsidRDefault="006C7411"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 xml:space="preserve">Основание для разработки Программы                         </w:t>
            </w:r>
          </w:p>
          <w:p w:rsidR="006C7411" w:rsidRPr="00255C28" w:rsidRDefault="006C7411" w:rsidP="002604E5">
            <w:pPr>
              <w:tabs>
                <w:tab w:val="left" w:pos="9356"/>
              </w:tabs>
              <w:spacing w:line="240" w:lineRule="auto"/>
              <w:rPr>
                <w:rFonts w:ascii="Arial" w:hAnsi="Arial" w:cs="Arial"/>
                <w:sz w:val="24"/>
                <w:szCs w:val="24"/>
              </w:rPr>
            </w:pPr>
          </w:p>
          <w:p w:rsidR="006C7411" w:rsidRPr="00255C28" w:rsidRDefault="006C7411" w:rsidP="002604E5">
            <w:pPr>
              <w:tabs>
                <w:tab w:val="left" w:pos="9356"/>
              </w:tabs>
              <w:spacing w:after="0" w:line="240" w:lineRule="auto"/>
              <w:ind w:hanging="108"/>
              <w:jc w:val="center"/>
              <w:rPr>
                <w:rFonts w:ascii="Arial" w:hAnsi="Arial" w:cs="Arial"/>
                <w:sz w:val="24"/>
                <w:szCs w:val="24"/>
              </w:rPr>
            </w:pPr>
          </w:p>
        </w:tc>
        <w:tc>
          <w:tcPr>
            <w:tcW w:w="8363" w:type="dxa"/>
          </w:tcPr>
          <w:p w:rsidR="00895666" w:rsidRPr="00255C28" w:rsidRDefault="00895666" w:rsidP="002604E5">
            <w:pPr>
              <w:tabs>
                <w:tab w:val="left" w:pos="9356"/>
              </w:tabs>
              <w:spacing w:after="0" w:line="240" w:lineRule="auto"/>
              <w:rPr>
                <w:rFonts w:ascii="Arial" w:hAnsi="Arial" w:cs="Arial"/>
                <w:sz w:val="24"/>
                <w:szCs w:val="24"/>
              </w:rPr>
            </w:pPr>
            <w:r w:rsidRPr="00255C28">
              <w:rPr>
                <w:rFonts w:ascii="Arial" w:hAnsi="Arial" w:cs="Arial"/>
                <w:sz w:val="24"/>
                <w:szCs w:val="24"/>
              </w:rPr>
              <w:t>Бюджетный кодекс Российской Федерации;</w:t>
            </w:r>
          </w:p>
          <w:p w:rsidR="00895666" w:rsidRPr="00255C28" w:rsidRDefault="00895666" w:rsidP="002604E5">
            <w:pPr>
              <w:tabs>
                <w:tab w:val="left" w:pos="9356"/>
              </w:tabs>
              <w:spacing w:after="0" w:line="240" w:lineRule="auto"/>
              <w:rPr>
                <w:rFonts w:ascii="Arial" w:hAnsi="Arial" w:cs="Arial"/>
                <w:sz w:val="24"/>
                <w:szCs w:val="24"/>
              </w:rPr>
            </w:pPr>
            <w:r w:rsidRPr="00255C28">
              <w:rPr>
                <w:rFonts w:ascii="Arial" w:hAnsi="Arial" w:cs="Arial"/>
                <w:sz w:val="24"/>
                <w:szCs w:val="24"/>
              </w:rPr>
              <w:t>Федеральный закон «Об общих принципах организации местного самоуправления в РФ» от 06.10.2003г. №131-ФЗ;</w:t>
            </w:r>
          </w:p>
          <w:p w:rsidR="006C7411" w:rsidRPr="00255C28" w:rsidRDefault="006C7411" w:rsidP="002604E5">
            <w:pPr>
              <w:tabs>
                <w:tab w:val="left" w:pos="9356"/>
              </w:tabs>
              <w:spacing w:after="0" w:line="240" w:lineRule="auto"/>
              <w:rPr>
                <w:rFonts w:ascii="Arial" w:hAnsi="Arial" w:cs="Arial"/>
                <w:sz w:val="24"/>
                <w:szCs w:val="24"/>
              </w:rPr>
            </w:pPr>
            <w:r w:rsidRPr="00255C28">
              <w:rPr>
                <w:rFonts w:ascii="Arial" w:hAnsi="Arial" w:cs="Arial"/>
                <w:sz w:val="24"/>
                <w:szCs w:val="24"/>
              </w:rPr>
              <w:t>Постановлением Администрации Очкуровского сельского поселения от 06.05.2013 №29-п «Об утверждении Порядка разработки, утверждения и реализации ведомственных целевых программ Очкуровского сельского поселения Николаевского муниципального района Волгоградской области</w:t>
            </w:r>
            <w:r w:rsidR="00B30058" w:rsidRPr="00255C28">
              <w:rPr>
                <w:rFonts w:ascii="Arial" w:hAnsi="Arial" w:cs="Arial"/>
                <w:sz w:val="24"/>
                <w:szCs w:val="24"/>
              </w:rPr>
              <w:t>»</w:t>
            </w:r>
          </w:p>
          <w:p w:rsidR="00895666" w:rsidRPr="00255C28" w:rsidRDefault="00895666" w:rsidP="002604E5">
            <w:pPr>
              <w:tabs>
                <w:tab w:val="left" w:pos="9356"/>
              </w:tabs>
              <w:spacing w:after="0" w:line="240" w:lineRule="auto"/>
              <w:rPr>
                <w:rFonts w:ascii="Arial" w:hAnsi="Arial" w:cs="Arial"/>
                <w:sz w:val="24"/>
                <w:szCs w:val="24"/>
              </w:rPr>
            </w:pPr>
          </w:p>
        </w:tc>
      </w:tr>
      <w:tr w:rsidR="006C7411" w:rsidRPr="00255C28" w:rsidTr="00B30058">
        <w:trPr>
          <w:trHeight w:val="90"/>
        </w:trPr>
        <w:tc>
          <w:tcPr>
            <w:tcW w:w="2552" w:type="dxa"/>
          </w:tcPr>
          <w:p w:rsidR="006C7411" w:rsidRPr="00255C28" w:rsidRDefault="00D66455" w:rsidP="002604E5">
            <w:pPr>
              <w:widowControl w:val="0"/>
              <w:tabs>
                <w:tab w:val="left" w:pos="0"/>
                <w:tab w:val="left" w:pos="9356"/>
                <w:tab w:val="left" w:pos="10184"/>
              </w:tabs>
              <w:spacing w:after="0" w:line="240" w:lineRule="auto"/>
              <w:rPr>
                <w:rFonts w:ascii="Arial" w:hAnsi="Arial" w:cs="Arial"/>
                <w:sz w:val="24"/>
                <w:szCs w:val="24"/>
              </w:rPr>
            </w:pPr>
            <w:r w:rsidRPr="00255C28">
              <w:rPr>
                <w:rFonts w:ascii="Arial" w:hAnsi="Arial" w:cs="Arial"/>
                <w:sz w:val="24"/>
                <w:szCs w:val="24"/>
              </w:rPr>
              <w:t>З</w:t>
            </w:r>
            <w:r w:rsidR="006C7411" w:rsidRPr="00255C28">
              <w:rPr>
                <w:rFonts w:ascii="Arial" w:hAnsi="Arial" w:cs="Arial"/>
                <w:sz w:val="24"/>
                <w:szCs w:val="24"/>
              </w:rPr>
              <w:t xml:space="preserve">аказчик Программы     </w:t>
            </w:r>
          </w:p>
        </w:tc>
        <w:tc>
          <w:tcPr>
            <w:tcW w:w="8363" w:type="dxa"/>
          </w:tcPr>
          <w:p w:rsidR="006C7411" w:rsidRPr="00255C28" w:rsidRDefault="006C7411" w:rsidP="002604E5">
            <w:pPr>
              <w:widowControl w:val="0"/>
              <w:tabs>
                <w:tab w:val="left" w:pos="0"/>
                <w:tab w:val="left" w:pos="9356"/>
                <w:tab w:val="left" w:pos="10184"/>
              </w:tabs>
              <w:spacing w:line="240" w:lineRule="auto"/>
              <w:jc w:val="both"/>
              <w:rPr>
                <w:rFonts w:ascii="Arial" w:hAnsi="Arial" w:cs="Arial"/>
                <w:sz w:val="24"/>
                <w:szCs w:val="24"/>
              </w:rPr>
            </w:pPr>
            <w:r w:rsidRPr="00255C28">
              <w:rPr>
                <w:rFonts w:ascii="Arial" w:hAnsi="Arial" w:cs="Arial"/>
                <w:sz w:val="24"/>
                <w:szCs w:val="24"/>
              </w:rPr>
              <w:t>Администрация Очкуровского сельского поселения</w:t>
            </w:r>
            <w:r w:rsidR="00895666" w:rsidRPr="00255C28">
              <w:rPr>
                <w:rFonts w:ascii="Arial" w:hAnsi="Arial" w:cs="Arial"/>
                <w:sz w:val="24"/>
                <w:szCs w:val="24"/>
              </w:rPr>
              <w:t xml:space="preserve"> Николаевского муниципального района Волгоградской области</w:t>
            </w:r>
          </w:p>
        </w:tc>
      </w:tr>
      <w:tr w:rsidR="006C7411" w:rsidRPr="00255C28" w:rsidTr="00B30058">
        <w:trPr>
          <w:trHeight w:val="18"/>
        </w:trPr>
        <w:tc>
          <w:tcPr>
            <w:tcW w:w="2552" w:type="dxa"/>
          </w:tcPr>
          <w:p w:rsidR="00D66455" w:rsidRPr="00255C28" w:rsidRDefault="000174CF"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Цели и задачи</w:t>
            </w:r>
            <w:r w:rsidR="006C7411" w:rsidRPr="00255C28">
              <w:rPr>
                <w:rFonts w:ascii="Arial" w:hAnsi="Arial" w:cs="Arial"/>
                <w:sz w:val="24"/>
                <w:szCs w:val="24"/>
              </w:rPr>
              <w:t xml:space="preserve"> Программы:  </w:t>
            </w:r>
          </w:p>
          <w:p w:rsidR="00D66455" w:rsidRPr="00255C28" w:rsidRDefault="00D66455" w:rsidP="002604E5">
            <w:pPr>
              <w:widowControl w:val="0"/>
              <w:tabs>
                <w:tab w:val="left" w:pos="0"/>
                <w:tab w:val="left" w:pos="9356"/>
                <w:tab w:val="left" w:pos="10184"/>
              </w:tabs>
              <w:spacing w:line="240" w:lineRule="auto"/>
              <w:rPr>
                <w:rFonts w:ascii="Arial" w:hAnsi="Arial" w:cs="Arial"/>
                <w:sz w:val="24"/>
                <w:szCs w:val="24"/>
              </w:rPr>
            </w:pPr>
          </w:p>
          <w:p w:rsidR="00D66455" w:rsidRPr="00255C28" w:rsidRDefault="00D66455" w:rsidP="002604E5">
            <w:pPr>
              <w:widowControl w:val="0"/>
              <w:tabs>
                <w:tab w:val="left" w:pos="0"/>
                <w:tab w:val="left" w:pos="9356"/>
                <w:tab w:val="left" w:pos="10184"/>
              </w:tabs>
              <w:spacing w:line="240" w:lineRule="auto"/>
              <w:rPr>
                <w:rFonts w:ascii="Arial" w:hAnsi="Arial" w:cs="Arial"/>
                <w:sz w:val="24"/>
                <w:szCs w:val="24"/>
              </w:rPr>
            </w:pPr>
          </w:p>
          <w:p w:rsidR="006C7411" w:rsidRPr="00255C28" w:rsidRDefault="00D66455"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Перечень программных мероприятий</w:t>
            </w:r>
            <w:r w:rsidR="006C7411" w:rsidRPr="00255C28">
              <w:rPr>
                <w:rFonts w:ascii="Arial" w:hAnsi="Arial" w:cs="Arial"/>
                <w:sz w:val="24"/>
                <w:szCs w:val="24"/>
              </w:rPr>
              <w:t xml:space="preserve">                     </w:t>
            </w:r>
          </w:p>
        </w:tc>
        <w:tc>
          <w:tcPr>
            <w:tcW w:w="8363" w:type="dxa"/>
          </w:tcPr>
          <w:p w:rsidR="000174CF" w:rsidRPr="00255C28" w:rsidRDefault="000174CF"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Цель:                                                                                                                                           - улучшение технического и эксплуатационного состояния автомобильных дорог общего пользования местного значения.                                                        Задачи:                                                                                                                                  - обустройство, ремонт, содержание автомобильных дорог общего пользования местного значения.</w:t>
            </w:r>
          </w:p>
          <w:p w:rsidR="00D66455" w:rsidRPr="00255C28" w:rsidRDefault="00E9264D" w:rsidP="002604E5">
            <w:pPr>
              <w:pStyle w:val="a7"/>
              <w:widowControl w:val="0"/>
              <w:numPr>
                <w:ilvl w:val="0"/>
                <w:numId w:val="3"/>
              </w:numPr>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Поддержка дорожного фонда</w:t>
            </w:r>
            <w:r w:rsidR="0068777B" w:rsidRPr="00255C28">
              <w:rPr>
                <w:rFonts w:ascii="Arial" w:hAnsi="Arial" w:cs="Arial"/>
                <w:sz w:val="24"/>
                <w:szCs w:val="24"/>
              </w:rPr>
              <w:t xml:space="preserve"> (содержание и ремонт дорог)</w:t>
            </w:r>
          </w:p>
          <w:p w:rsidR="00E9264D" w:rsidRPr="00255C28" w:rsidRDefault="00E9264D" w:rsidP="002604E5">
            <w:pPr>
              <w:pStyle w:val="a7"/>
              <w:widowControl w:val="0"/>
              <w:numPr>
                <w:ilvl w:val="0"/>
                <w:numId w:val="3"/>
              </w:numPr>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 xml:space="preserve">Мероприятия </w:t>
            </w:r>
            <w:r w:rsidR="006C4C3E" w:rsidRPr="00255C28">
              <w:rPr>
                <w:rFonts w:ascii="Arial" w:hAnsi="Arial" w:cs="Arial"/>
                <w:sz w:val="24"/>
                <w:szCs w:val="24"/>
              </w:rPr>
              <w:t>в сфере дорожной деятельности</w:t>
            </w:r>
            <w:r w:rsidR="0068777B" w:rsidRPr="00255C28">
              <w:rPr>
                <w:rFonts w:ascii="Arial" w:hAnsi="Arial" w:cs="Arial"/>
                <w:sz w:val="24"/>
                <w:szCs w:val="24"/>
              </w:rPr>
              <w:t xml:space="preserve"> (</w:t>
            </w:r>
            <w:r w:rsidR="00F0445B" w:rsidRPr="00255C28">
              <w:rPr>
                <w:rFonts w:ascii="Arial" w:hAnsi="Arial" w:cs="Arial"/>
                <w:sz w:val="24"/>
                <w:szCs w:val="24"/>
              </w:rPr>
              <w:t>вне границ населенного пункта в границах муниципального района)</w:t>
            </w:r>
          </w:p>
        </w:tc>
      </w:tr>
      <w:tr w:rsidR="006C7411" w:rsidRPr="00255C28" w:rsidTr="00B30058">
        <w:trPr>
          <w:trHeight w:val="124"/>
        </w:trPr>
        <w:tc>
          <w:tcPr>
            <w:tcW w:w="2552" w:type="dxa"/>
          </w:tcPr>
          <w:p w:rsidR="006C7411" w:rsidRPr="00255C28" w:rsidRDefault="006C7411"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 xml:space="preserve">Срок реализации Программы                     </w:t>
            </w:r>
          </w:p>
        </w:tc>
        <w:tc>
          <w:tcPr>
            <w:tcW w:w="8363" w:type="dxa"/>
          </w:tcPr>
          <w:p w:rsidR="006C7411" w:rsidRPr="00255C28" w:rsidRDefault="000174CF" w:rsidP="002604E5">
            <w:pPr>
              <w:widowControl w:val="0"/>
              <w:tabs>
                <w:tab w:val="left" w:pos="0"/>
                <w:tab w:val="left" w:pos="9356"/>
                <w:tab w:val="left" w:pos="10184"/>
              </w:tabs>
              <w:spacing w:line="240" w:lineRule="auto"/>
              <w:jc w:val="both"/>
              <w:rPr>
                <w:rFonts w:ascii="Arial" w:hAnsi="Arial" w:cs="Arial"/>
                <w:sz w:val="24"/>
                <w:szCs w:val="24"/>
              </w:rPr>
            </w:pPr>
            <w:r w:rsidRPr="00255C28">
              <w:rPr>
                <w:rFonts w:ascii="Arial" w:hAnsi="Arial" w:cs="Arial"/>
                <w:sz w:val="24"/>
                <w:szCs w:val="24"/>
              </w:rPr>
              <w:t>2023 год</w:t>
            </w:r>
          </w:p>
        </w:tc>
      </w:tr>
      <w:tr w:rsidR="006C7411" w:rsidRPr="00255C28" w:rsidTr="00B30058">
        <w:trPr>
          <w:trHeight w:val="582"/>
        </w:trPr>
        <w:tc>
          <w:tcPr>
            <w:tcW w:w="2552" w:type="dxa"/>
          </w:tcPr>
          <w:p w:rsidR="006C7411" w:rsidRPr="00255C28" w:rsidRDefault="006C7411" w:rsidP="002604E5">
            <w:pPr>
              <w:widowControl w:val="0"/>
              <w:tabs>
                <w:tab w:val="left" w:pos="0"/>
                <w:tab w:val="left" w:pos="9356"/>
                <w:tab w:val="left" w:pos="10184"/>
              </w:tabs>
              <w:spacing w:after="0" w:line="240" w:lineRule="auto"/>
              <w:rPr>
                <w:rFonts w:ascii="Arial" w:hAnsi="Arial" w:cs="Arial"/>
                <w:sz w:val="24"/>
                <w:szCs w:val="24"/>
              </w:rPr>
            </w:pPr>
            <w:r w:rsidRPr="00255C28">
              <w:rPr>
                <w:rFonts w:ascii="Arial" w:hAnsi="Arial" w:cs="Arial"/>
                <w:sz w:val="24"/>
                <w:szCs w:val="24"/>
              </w:rPr>
              <w:t xml:space="preserve">Объемы и источники             финансирования Программы          </w:t>
            </w:r>
          </w:p>
          <w:p w:rsidR="002604E5" w:rsidRPr="00255C28" w:rsidRDefault="002604E5" w:rsidP="002604E5">
            <w:pPr>
              <w:widowControl w:val="0"/>
              <w:tabs>
                <w:tab w:val="left" w:pos="0"/>
                <w:tab w:val="left" w:pos="9356"/>
                <w:tab w:val="left" w:pos="10184"/>
              </w:tabs>
              <w:spacing w:after="0" w:line="240" w:lineRule="auto"/>
              <w:rPr>
                <w:rFonts w:ascii="Arial" w:hAnsi="Arial" w:cs="Arial"/>
                <w:sz w:val="24"/>
                <w:szCs w:val="24"/>
              </w:rPr>
            </w:pPr>
          </w:p>
        </w:tc>
        <w:tc>
          <w:tcPr>
            <w:tcW w:w="8363" w:type="dxa"/>
          </w:tcPr>
          <w:p w:rsidR="006C7411" w:rsidRPr="00255C28" w:rsidRDefault="006C7411" w:rsidP="00AB06BB">
            <w:pPr>
              <w:widowControl w:val="0"/>
              <w:tabs>
                <w:tab w:val="left" w:pos="0"/>
                <w:tab w:val="left" w:pos="9356"/>
                <w:tab w:val="left" w:pos="10184"/>
              </w:tabs>
              <w:spacing w:after="0" w:line="240" w:lineRule="auto"/>
              <w:jc w:val="both"/>
              <w:rPr>
                <w:rFonts w:ascii="Arial" w:hAnsi="Arial" w:cs="Arial"/>
                <w:sz w:val="24"/>
                <w:szCs w:val="24"/>
              </w:rPr>
            </w:pPr>
            <w:r w:rsidRPr="00255C28">
              <w:rPr>
                <w:rFonts w:ascii="Arial" w:hAnsi="Arial" w:cs="Arial"/>
                <w:sz w:val="24"/>
                <w:szCs w:val="24"/>
              </w:rPr>
              <w:t xml:space="preserve">Общий объем финансирования Программы составляет </w:t>
            </w:r>
            <w:r w:rsidR="00673DFC" w:rsidRPr="00255C28">
              <w:rPr>
                <w:rFonts w:ascii="Arial" w:hAnsi="Arial" w:cs="Arial"/>
                <w:sz w:val="24"/>
                <w:szCs w:val="24"/>
              </w:rPr>
              <w:t>1012,04</w:t>
            </w:r>
            <w:r w:rsidR="00AB06BB" w:rsidRPr="00255C28">
              <w:rPr>
                <w:rFonts w:ascii="Arial" w:hAnsi="Arial" w:cs="Arial"/>
                <w:sz w:val="24"/>
                <w:szCs w:val="24"/>
              </w:rPr>
              <w:t xml:space="preserve"> тысяч рублей</w:t>
            </w:r>
          </w:p>
        </w:tc>
      </w:tr>
      <w:tr w:rsidR="006C7411" w:rsidRPr="00255C28" w:rsidTr="00B30058">
        <w:trPr>
          <w:trHeight w:val="458"/>
        </w:trPr>
        <w:tc>
          <w:tcPr>
            <w:tcW w:w="2552" w:type="dxa"/>
          </w:tcPr>
          <w:p w:rsidR="006C7411" w:rsidRPr="00255C28" w:rsidRDefault="006C7411" w:rsidP="002604E5">
            <w:pPr>
              <w:widowControl w:val="0"/>
              <w:tabs>
                <w:tab w:val="left" w:pos="0"/>
                <w:tab w:val="left" w:pos="9356"/>
                <w:tab w:val="left" w:pos="10184"/>
              </w:tabs>
              <w:spacing w:line="240" w:lineRule="auto"/>
              <w:rPr>
                <w:rFonts w:ascii="Arial" w:hAnsi="Arial" w:cs="Arial"/>
                <w:sz w:val="24"/>
                <w:szCs w:val="24"/>
              </w:rPr>
            </w:pPr>
            <w:r w:rsidRPr="00255C28">
              <w:rPr>
                <w:rFonts w:ascii="Arial" w:hAnsi="Arial" w:cs="Arial"/>
                <w:sz w:val="24"/>
                <w:szCs w:val="24"/>
              </w:rPr>
              <w:t xml:space="preserve">Ожидаемые конечные                результаты </w:t>
            </w:r>
            <w:r w:rsidRPr="00255C28">
              <w:rPr>
                <w:rFonts w:ascii="Arial" w:hAnsi="Arial" w:cs="Arial"/>
                <w:sz w:val="24"/>
                <w:szCs w:val="24"/>
              </w:rPr>
              <w:lastRenderedPageBreak/>
              <w:t>Программы:</w:t>
            </w:r>
          </w:p>
        </w:tc>
        <w:tc>
          <w:tcPr>
            <w:tcW w:w="8363" w:type="dxa"/>
          </w:tcPr>
          <w:p w:rsidR="006C7411" w:rsidRPr="00255C28" w:rsidRDefault="001833B5" w:rsidP="002604E5">
            <w:pPr>
              <w:widowControl w:val="0"/>
              <w:tabs>
                <w:tab w:val="left" w:pos="0"/>
                <w:tab w:val="left" w:pos="9356"/>
                <w:tab w:val="left" w:pos="10184"/>
              </w:tabs>
              <w:spacing w:line="240" w:lineRule="auto"/>
              <w:jc w:val="both"/>
              <w:rPr>
                <w:rFonts w:ascii="Arial" w:hAnsi="Arial" w:cs="Arial"/>
                <w:sz w:val="24"/>
                <w:szCs w:val="24"/>
              </w:rPr>
            </w:pPr>
            <w:r w:rsidRPr="00255C28">
              <w:rPr>
                <w:rFonts w:ascii="Arial" w:hAnsi="Arial" w:cs="Arial"/>
                <w:sz w:val="24"/>
                <w:szCs w:val="24"/>
              </w:rPr>
              <w:lastRenderedPageBreak/>
              <w:t xml:space="preserve">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технического и эксплуатационного </w:t>
            </w:r>
            <w:r w:rsidRPr="00255C28">
              <w:rPr>
                <w:rFonts w:ascii="Arial" w:hAnsi="Arial" w:cs="Arial"/>
                <w:sz w:val="24"/>
                <w:szCs w:val="24"/>
              </w:rPr>
              <w:lastRenderedPageBreak/>
              <w:t>состояния.</w:t>
            </w:r>
          </w:p>
        </w:tc>
      </w:tr>
    </w:tbl>
    <w:p w:rsidR="002604E5" w:rsidRPr="00255C28" w:rsidRDefault="002604E5" w:rsidP="006C7411">
      <w:pPr>
        <w:tabs>
          <w:tab w:val="left" w:pos="9356"/>
          <w:tab w:val="left" w:pos="10184"/>
        </w:tabs>
        <w:jc w:val="center"/>
        <w:rPr>
          <w:rFonts w:ascii="Arial" w:hAnsi="Arial" w:cs="Arial"/>
          <w:b/>
          <w:sz w:val="24"/>
          <w:szCs w:val="24"/>
        </w:rPr>
      </w:pPr>
    </w:p>
    <w:p w:rsidR="006C7411" w:rsidRPr="00255C28" w:rsidRDefault="006C7411" w:rsidP="006C7411">
      <w:pPr>
        <w:tabs>
          <w:tab w:val="left" w:pos="9356"/>
          <w:tab w:val="left" w:pos="10184"/>
        </w:tabs>
        <w:jc w:val="center"/>
        <w:rPr>
          <w:rFonts w:ascii="Arial" w:hAnsi="Arial" w:cs="Arial"/>
          <w:b/>
          <w:sz w:val="24"/>
          <w:szCs w:val="24"/>
        </w:rPr>
      </w:pPr>
      <w:r w:rsidRPr="00255C28">
        <w:rPr>
          <w:rFonts w:ascii="Arial" w:hAnsi="Arial" w:cs="Arial"/>
          <w:b/>
          <w:sz w:val="24"/>
          <w:szCs w:val="24"/>
        </w:rPr>
        <w:t xml:space="preserve">Раздел </w:t>
      </w:r>
      <w:r w:rsidRPr="00255C28">
        <w:rPr>
          <w:rFonts w:ascii="Arial" w:hAnsi="Arial" w:cs="Arial"/>
          <w:b/>
          <w:sz w:val="24"/>
          <w:szCs w:val="24"/>
          <w:lang w:val="en-US"/>
        </w:rPr>
        <w:t>I</w:t>
      </w:r>
      <w:r w:rsidR="00133304" w:rsidRPr="00255C28">
        <w:rPr>
          <w:rFonts w:ascii="Arial" w:hAnsi="Arial" w:cs="Arial"/>
          <w:b/>
          <w:sz w:val="24"/>
          <w:szCs w:val="24"/>
        </w:rPr>
        <w:t>. Характеристика проблем</w:t>
      </w:r>
    </w:p>
    <w:p w:rsidR="002110CD" w:rsidRPr="00255C28" w:rsidRDefault="00636028" w:rsidP="002253C6">
      <w:pPr>
        <w:tabs>
          <w:tab w:val="left" w:pos="9356"/>
          <w:tab w:val="left" w:pos="10184"/>
        </w:tabs>
        <w:spacing w:after="0"/>
        <w:jc w:val="both"/>
        <w:rPr>
          <w:rFonts w:ascii="Arial" w:hAnsi="Arial" w:cs="Arial"/>
          <w:sz w:val="24"/>
          <w:szCs w:val="24"/>
        </w:rPr>
      </w:pPr>
      <w:r w:rsidRPr="00255C28">
        <w:rPr>
          <w:rFonts w:ascii="Arial" w:hAnsi="Arial" w:cs="Arial"/>
          <w:sz w:val="24"/>
          <w:szCs w:val="24"/>
        </w:rPr>
        <w:t xml:space="preserve">         Ведомственная целевая программа «Дорожный фонд Очкуровского сельского поселения на 2022 год» </w:t>
      </w:r>
      <w:r w:rsidR="002110CD" w:rsidRPr="00255C28">
        <w:rPr>
          <w:rFonts w:ascii="Arial" w:hAnsi="Arial" w:cs="Arial"/>
          <w:sz w:val="24"/>
          <w:szCs w:val="24"/>
        </w:rPr>
        <w:t>предусматривает 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её технического и эксплуатационного состояния, улучшение качества жизни, создание благоприятных условий для проживания населения на территории Очкуровского сельского поселения.                                                                                                                                                                                       Программа направлена на решение наиболее важных проблем дорожного хозяйства Очкуровского сельского поселения.</w:t>
      </w:r>
    </w:p>
    <w:p w:rsidR="002110CD" w:rsidRPr="00255C28" w:rsidRDefault="002110CD" w:rsidP="002253C6">
      <w:pPr>
        <w:tabs>
          <w:tab w:val="left" w:pos="9356"/>
          <w:tab w:val="left" w:pos="10184"/>
        </w:tabs>
        <w:spacing w:after="0"/>
        <w:rPr>
          <w:rFonts w:ascii="Arial" w:hAnsi="Arial" w:cs="Arial"/>
          <w:sz w:val="24"/>
          <w:szCs w:val="24"/>
        </w:rPr>
      </w:pPr>
      <w:r w:rsidRPr="00255C28">
        <w:rPr>
          <w:rFonts w:ascii="Arial" w:hAnsi="Arial" w:cs="Arial"/>
          <w:sz w:val="24"/>
          <w:szCs w:val="24"/>
        </w:rPr>
        <w:t xml:space="preserve">        </w:t>
      </w:r>
      <w:r w:rsidR="00A67558" w:rsidRPr="00255C28">
        <w:rPr>
          <w:rFonts w:ascii="Arial" w:hAnsi="Arial" w:cs="Arial"/>
          <w:sz w:val="24"/>
          <w:szCs w:val="24"/>
        </w:rPr>
        <w:t>В настоящее время существует ряд проблем:</w:t>
      </w:r>
    </w:p>
    <w:p w:rsidR="00A67558" w:rsidRPr="00255C28" w:rsidRDefault="00A67558" w:rsidP="002253C6">
      <w:pPr>
        <w:tabs>
          <w:tab w:val="left" w:pos="9356"/>
          <w:tab w:val="left" w:pos="10184"/>
        </w:tabs>
        <w:spacing w:after="0"/>
        <w:rPr>
          <w:rFonts w:ascii="Arial" w:hAnsi="Arial" w:cs="Arial"/>
          <w:sz w:val="24"/>
          <w:szCs w:val="24"/>
        </w:rPr>
      </w:pPr>
      <w:r w:rsidRPr="00255C28">
        <w:rPr>
          <w:rFonts w:ascii="Arial" w:hAnsi="Arial" w:cs="Arial"/>
          <w:sz w:val="24"/>
          <w:szCs w:val="24"/>
        </w:rPr>
        <w:t xml:space="preserve">- низкое техническое и эксплуатационное состояние автомобильных дорог общего пользования местного значения;                                                                                                                                                                        - </w:t>
      </w:r>
      <w:r w:rsidR="002253C6" w:rsidRPr="00255C28">
        <w:rPr>
          <w:rFonts w:ascii="Arial" w:hAnsi="Arial" w:cs="Arial"/>
          <w:sz w:val="24"/>
          <w:szCs w:val="24"/>
        </w:rPr>
        <w:t>несвоевременный ремонт дорог и уборка вдоль дорог в летнее и зимнее время года.</w:t>
      </w:r>
    </w:p>
    <w:p w:rsidR="002253C6" w:rsidRPr="00255C28" w:rsidRDefault="002253C6" w:rsidP="002253C6">
      <w:pPr>
        <w:tabs>
          <w:tab w:val="left" w:pos="9356"/>
          <w:tab w:val="left" w:pos="10184"/>
        </w:tabs>
        <w:spacing w:after="0"/>
        <w:rPr>
          <w:rFonts w:ascii="Arial" w:hAnsi="Arial" w:cs="Arial"/>
          <w:sz w:val="24"/>
          <w:szCs w:val="24"/>
        </w:rPr>
      </w:pPr>
      <w:r w:rsidRPr="00255C28">
        <w:rPr>
          <w:rFonts w:ascii="Arial" w:hAnsi="Arial" w:cs="Arial"/>
          <w:sz w:val="24"/>
          <w:szCs w:val="24"/>
        </w:rPr>
        <w:t xml:space="preserve">        Реализация программы позволит:</w:t>
      </w:r>
    </w:p>
    <w:p w:rsidR="002253C6" w:rsidRPr="00255C28" w:rsidRDefault="002253C6" w:rsidP="00C9623D">
      <w:pPr>
        <w:tabs>
          <w:tab w:val="left" w:pos="9356"/>
          <w:tab w:val="left" w:pos="10184"/>
        </w:tabs>
        <w:spacing w:after="0"/>
        <w:rPr>
          <w:rFonts w:ascii="Arial" w:hAnsi="Arial" w:cs="Arial"/>
          <w:sz w:val="24"/>
          <w:szCs w:val="24"/>
        </w:rPr>
      </w:pPr>
      <w:r w:rsidRPr="00255C28">
        <w:rPr>
          <w:rFonts w:ascii="Arial" w:hAnsi="Arial" w:cs="Arial"/>
          <w:sz w:val="24"/>
          <w:szCs w:val="24"/>
        </w:rPr>
        <w:t>- установить необходимые виды и объём дорожных работ, источники и размеры их финансирования для выполнения взятых обязательств;</w:t>
      </w:r>
    </w:p>
    <w:p w:rsidR="002253C6" w:rsidRPr="00255C28" w:rsidRDefault="002253C6" w:rsidP="002110CD">
      <w:pPr>
        <w:tabs>
          <w:tab w:val="left" w:pos="9356"/>
          <w:tab w:val="left" w:pos="10184"/>
        </w:tabs>
        <w:rPr>
          <w:rFonts w:ascii="Arial" w:hAnsi="Arial" w:cs="Arial"/>
          <w:sz w:val="24"/>
          <w:szCs w:val="24"/>
        </w:rPr>
      </w:pPr>
      <w:r w:rsidRPr="00255C28">
        <w:rPr>
          <w:rFonts w:ascii="Arial" w:hAnsi="Arial" w:cs="Arial"/>
          <w:sz w:val="24"/>
          <w:szCs w:val="24"/>
        </w:rPr>
        <w:t xml:space="preserve">- </w:t>
      </w:r>
      <w:r w:rsidR="00C9623D" w:rsidRPr="00255C28">
        <w:rPr>
          <w:rFonts w:ascii="Arial" w:hAnsi="Arial" w:cs="Arial"/>
          <w:sz w:val="24"/>
          <w:szCs w:val="24"/>
        </w:rPr>
        <w:t>сформировать расходные обязательства по задачам, сконцентрировав финансовые ресурсы на реализации приоритетных задач.</w:t>
      </w:r>
    </w:p>
    <w:p w:rsidR="006C7411" w:rsidRPr="00255C28" w:rsidRDefault="006C7411" w:rsidP="006C7411">
      <w:pPr>
        <w:tabs>
          <w:tab w:val="left" w:pos="10184"/>
        </w:tabs>
        <w:jc w:val="center"/>
        <w:rPr>
          <w:rFonts w:ascii="Arial" w:hAnsi="Arial" w:cs="Arial"/>
          <w:b/>
          <w:sz w:val="24"/>
          <w:szCs w:val="24"/>
        </w:rPr>
      </w:pPr>
      <w:r w:rsidRPr="00255C28">
        <w:rPr>
          <w:rFonts w:ascii="Arial" w:hAnsi="Arial" w:cs="Arial"/>
          <w:b/>
          <w:sz w:val="24"/>
          <w:szCs w:val="24"/>
        </w:rPr>
        <w:t xml:space="preserve">Раздел  </w:t>
      </w:r>
      <w:r w:rsidRPr="00255C28">
        <w:rPr>
          <w:rFonts w:ascii="Arial" w:hAnsi="Arial" w:cs="Arial"/>
          <w:b/>
          <w:sz w:val="24"/>
          <w:szCs w:val="24"/>
          <w:lang w:val="en-US"/>
        </w:rPr>
        <w:t>II</w:t>
      </w:r>
      <w:r w:rsidRPr="00255C28">
        <w:rPr>
          <w:rFonts w:ascii="Arial" w:hAnsi="Arial" w:cs="Arial"/>
          <w:b/>
          <w:sz w:val="24"/>
          <w:szCs w:val="24"/>
        </w:rPr>
        <w:t>.  Основные цели  и задачи Программы</w:t>
      </w:r>
    </w:p>
    <w:p w:rsidR="006C7411" w:rsidRPr="00255C28" w:rsidRDefault="00121508" w:rsidP="00035151">
      <w:pPr>
        <w:tabs>
          <w:tab w:val="left" w:pos="10184"/>
        </w:tabs>
        <w:spacing w:after="0"/>
        <w:ind w:firstLine="709"/>
        <w:jc w:val="both"/>
        <w:rPr>
          <w:rFonts w:ascii="Arial" w:hAnsi="Arial" w:cs="Arial"/>
          <w:sz w:val="24"/>
          <w:szCs w:val="24"/>
        </w:rPr>
      </w:pPr>
      <w:r w:rsidRPr="00255C28">
        <w:rPr>
          <w:rFonts w:ascii="Arial" w:hAnsi="Arial" w:cs="Arial"/>
          <w:sz w:val="24"/>
          <w:szCs w:val="24"/>
        </w:rPr>
        <w:t>Основной целью настоящей Программы является улучшение технического и эксплуатационного состояния автомобильных дорог общего пользования местного значения.</w:t>
      </w:r>
    </w:p>
    <w:p w:rsidR="006C7411" w:rsidRPr="00255C28" w:rsidRDefault="006C7411" w:rsidP="00035151">
      <w:pPr>
        <w:tabs>
          <w:tab w:val="left" w:pos="10184"/>
        </w:tabs>
        <w:spacing w:after="0"/>
        <w:ind w:firstLine="709"/>
        <w:jc w:val="both"/>
        <w:rPr>
          <w:rFonts w:ascii="Arial" w:hAnsi="Arial" w:cs="Arial"/>
          <w:sz w:val="24"/>
          <w:szCs w:val="24"/>
        </w:rPr>
      </w:pPr>
      <w:r w:rsidRPr="00255C28">
        <w:rPr>
          <w:rFonts w:ascii="Arial" w:hAnsi="Arial" w:cs="Arial"/>
          <w:sz w:val="24"/>
          <w:szCs w:val="24"/>
        </w:rPr>
        <w:t>Цели Программы достигаются за счет  решения следующих задач:</w:t>
      </w:r>
      <w:r w:rsidR="00121508" w:rsidRPr="00255C28">
        <w:rPr>
          <w:rFonts w:ascii="Arial" w:hAnsi="Arial" w:cs="Arial"/>
          <w:sz w:val="24"/>
          <w:szCs w:val="24"/>
        </w:rPr>
        <w:t xml:space="preserve"> обустройство, ремонт, содержание автомобильных дорог общего пользования местного значения.</w:t>
      </w:r>
    </w:p>
    <w:p w:rsidR="006C7411" w:rsidRPr="00255C28" w:rsidRDefault="006C7411" w:rsidP="006C7411">
      <w:pPr>
        <w:tabs>
          <w:tab w:val="left" w:pos="10184"/>
        </w:tabs>
        <w:jc w:val="center"/>
        <w:rPr>
          <w:rFonts w:ascii="Arial" w:hAnsi="Arial" w:cs="Arial"/>
          <w:b/>
          <w:sz w:val="24"/>
          <w:szCs w:val="24"/>
        </w:rPr>
      </w:pPr>
      <w:r w:rsidRPr="00255C28">
        <w:rPr>
          <w:rFonts w:ascii="Arial" w:hAnsi="Arial" w:cs="Arial"/>
          <w:b/>
          <w:sz w:val="24"/>
          <w:szCs w:val="24"/>
        </w:rPr>
        <w:t xml:space="preserve">Раздел </w:t>
      </w:r>
      <w:r w:rsidRPr="00255C28">
        <w:rPr>
          <w:rFonts w:ascii="Arial" w:hAnsi="Arial" w:cs="Arial"/>
          <w:b/>
          <w:sz w:val="24"/>
          <w:szCs w:val="24"/>
          <w:lang w:val="en-US"/>
        </w:rPr>
        <w:t>III</w:t>
      </w:r>
      <w:r w:rsidRPr="00255C28">
        <w:rPr>
          <w:rFonts w:ascii="Arial" w:hAnsi="Arial" w:cs="Arial"/>
          <w:b/>
          <w:sz w:val="24"/>
          <w:szCs w:val="24"/>
        </w:rPr>
        <w:t>. Сроки Программы</w:t>
      </w:r>
    </w:p>
    <w:p w:rsidR="006C7411" w:rsidRPr="00255C28" w:rsidRDefault="006C7411" w:rsidP="006C7411">
      <w:pPr>
        <w:tabs>
          <w:tab w:val="left" w:pos="10184"/>
        </w:tabs>
        <w:ind w:firstLine="709"/>
        <w:rPr>
          <w:rFonts w:ascii="Arial" w:hAnsi="Arial" w:cs="Arial"/>
          <w:sz w:val="24"/>
          <w:szCs w:val="24"/>
        </w:rPr>
      </w:pPr>
      <w:r w:rsidRPr="00255C28">
        <w:rPr>
          <w:rFonts w:ascii="Arial" w:hAnsi="Arial" w:cs="Arial"/>
          <w:sz w:val="24"/>
          <w:szCs w:val="24"/>
        </w:rPr>
        <w:t>Период ре</w:t>
      </w:r>
      <w:r w:rsidR="007523B1" w:rsidRPr="00255C28">
        <w:rPr>
          <w:rFonts w:ascii="Arial" w:hAnsi="Arial" w:cs="Arial"/>
          <w:sz w:val="24"/>
          <w:szCs w:val="24"/>
        </w:rPr>
        <w:t>ализации н</w:t>
      </w:r>
      <w:r w:rsidR="00121508" w:rsidRPr="00255C28">
        <w:rPr>
          <w:rFonts w:ascii="Arial" w:hAnsi="Arial" w:cs="Arial"/>
          <w:sz w:val="24"/>
          <w:szCs w:val="24"/>
        </w:rPr>
        <w:t>астоящей Программы 2023 год.</w:t>
      </w:r>
    </w:p>
    <w:p w:rsidR="00F0445B" w:rsidRPr="00255C28" w:rsidRDefault="006C7411" w:rsidP="00F0445B">
      <w:pPr>
        <w:tabs>
          <w:tab w:val="left" w:pos="10184"/>
        </w:tabs>
        <w:jc w:val="center"/>
        <w:rPr>
          <w:rFonts w:ascii="Arial" w:hAnsi="Arial" w:cs="Arial"/>
          <w:b/>
          <w:sz w:val="24"/>
          <w:szCs w:val="24"/>
        </w:rPr>
      </w:pPr>
      <w:r w:rsidRPr="00255C28">
        <w:rPr>
          <w:rFonts w:ascii="Arial" w:hAnsi="Arial" w:cs="Arial"/>
          <w:b/>
          <w:sz w:val="24"/>
          <w:szCs w:val="24"/>
        </w:rPr>
        <w:t xml:space="preserve">Раздел </w:t>
      </w:r>
      <w:r w:rsidRPr="00255C28">
        <w:rPr>
          <w:rFonts w:ascii="Arial" w:hAnsi="Arial" w:cs="Arial"/>
          <w:b/>
          <w:sz w:val="24"/>
          <w:szCs w:val="24"/>
          <w:lang w:val="en-US"/>
        </w:rPr>
        <w:t>IV</w:t>
      </w:r>
      <w:r w:rsidR="0068777B" w:rsidRPr="00255C28">
        <w:rPr>
          <w:rFonts w:ascii="Arial" w:hAnsi="Arial" w:cs="Arial"/>
          <w:b/>
          <w:sz w:val="24"/>
          <w:szCs w:val="24"/>
        </w:rPr>
        <w:t>.  Перечень</w:t>
      </w:r>
      <w:r w:rsidRPr="00255C28">
        <w:rPr>
          <w:rFonts w:ascii="Arial" w:hAnsi="Arial" w:cs="Arial"/>
          <w:b/>
          <w:sz w:val="24"/>
          <w:szCs w:val="24"/>
        </w:rPr>
        <w:t xml:space="preserve"> программных мероприятий</w:t>
      </w:r>
      <w:r w:rsidR="002604E5" w:rsidRPr="00255C28">
        <w:rPr>
          <w:rFonts w:ascii="Arial" w:hAnsi="Arial" w:cs="Arial"/>
          <w:b/>
          <w:sz w:val="24"/>
          <w:szCs w:val="24"/>
        </w:rPr>
        <w:t xml:space="preserve"> и ресурсное обеспечение </w:t>
      </w:r>
    </w:p>
    <w:p w:rsidR="002604E5" w:rsidRPr="00255C28" w:rsidRDefault="002604E5" w:rsidP="002604E5">
      <w:pPr>
        <w:tabs>
          <w:tab w:val="left" w:pos="10184"/>
        </w:tabs>
        <w:spacing w:after="0"/>
        <w:ind w:firstLine="709"/>
        <w:jc w:val="both"/>
        <w:rPr>
          <w:rFonts w:ascii="Arial" w:hAnsi="Arial" w:cs="Arial"/>
          <w:sz w:val="24"/>
          <w:szCs w:val="24"/>
        </w:rPr>
      </w:pPr>
      <w:r w:rsidRPr="00255C28">
        <w:rPr>
          <w:rFonts w:ascii="Arial" w:hAnsi="Arial" w:cs="Arial"/>
          <w:sz w:val="24"/>
          <w:szCs w:val="24"/>
        </w:rPr>
        <w:t>Финансирование Программы осуществляется за счет собственных средств и межбюджетных трансфертов.</w:t>
      </w:r>
    </w:p>
    <w:p w:rsidR="006C7411" w:rsidRPr="00255C28" w:rsidRDefault="006C7411" w:rsidP="00F832DF">
      <w:pPr>
        <w:tabs>
          <w:tab w:val="left" w:pos="10184"/>
        </w:tabs>
        <w:spacing w:after="0"/>
        <w:ind w:firstLine="709"/>
        <w:jc w:val="both"/>
        <w:rPr>
          <w:rFonts w:ascii="Arial" w:hAnsi="Arial" w:cs="Arial"/>
          <w:sz w:val="24"/>
          <w:szCs w:val="24"/>
        </w:rPr>
      </w:pPr>
      <w:r w:rsidRPr="00255C28">
        <w:rPr>
          <w:rFonts w:ascii="Arial" w:hAnsi="Arial" w:cs="Arial"/>
          <w:sz w:val="24"/>
          <w:szCs w:val="24"/>
        </w:rPr>
        <w:t>Программа будет осуществляться путем реализации программных мероприятий:</w:t>
      </w:r>
    </w:p>
    <w:tbl>
      <w:tblPr>
        <w:tblW w:w="10314" w:type="dxa"/>
        <w:tblLayout w:type="fixed"/>
        <w:tblLook w:val="01E0" w:firstRow="1" w:lastRow="1" w:firstColumn="1" w:lastColumn="1" w:noHBand="0" w:noVBand="0"/>
      </w:tblPr>
      <w:tblGrid>
        <w:gridCol w:w="534"/>
        <w:gridCol w:w="4536"/>
        <w:gridCol w:w="1842"/>
        <w:gridCol w:w="1560"/>
        <w:gridCol w:w="1842"/>
      </w:tblGrid>
      <w:tr w:rsidR="00F0445B" w:rsidRPr="00255C28" w:rsidTr="002604E5">
        <w:trPr>
          <w:trHeight w:val="986"/>
        </w:trPr>
        <w:tc>
          <w:tcPr>
            <w:tcW w:w="534" w:type="dxa"/>
            <w:tcBorders>
              <w:top w:val="single" w:sz="4" w:space="0" w:color="auto"/>
              <w:left w:val="single" w:sz="4" w:space="0" w:color="auto"/>
              <w:bottom w:val="single" w:sz="4" w:space="0" w:color="auto"/>
              <w:right w:val="single" w:sz="4" w:space="0" w:color="auto"/>
            </w:tcBorders>
            <w:vAlign w:val="center"/>
          </w:tcPr>
          <w:p w:rsidR="00F0445B" w:rsidRPr="00255C28" w:rsidRDefault="00F0445B" w:rsidP="002B347A">
            <w:pPr>
              <w:widowControl w:val="0"/>
              <w:tabs>
                <w:tab w:val="left" w:pos="0"/>
              </w:tabs>
              <w:spacing w:line="240" w:lineRule="auto"/>
              <w:jc w:val="center"/>
              <w:rPr>
                <w:rFonts w:ascii="Arial" w:hAnsi="Arial" w:cs="Arial"/>
                <w:sz w:val="24"/>
                <w:szCs w:val="24"/>
              </w:rPr>
            </w:pPr>
            <w:r w:rsidRPr="00255C28">
              <w:rPr>
                <w:rFonts w:ascii="Arial" w:hAnsi="Arial" w:cs="Arial"/>
                <w:sz w:val="24"/>
                <w:szCs w:val="24"/>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F0445B" w:rsidRPr="00255C28" w:rsidRDefault="00F0445B" w:rsidP="002B347A">
            <w:pPr>
              <w:widowControl w:val="0"/>
              <w:tabs>
                <w:tab w:val="left" w:pos="0"/>
              </w:tabs>
              <w:spacing w:line="240" w:lineRule="auto"/>
              <w:jc w:val="center"/>
              <w:rPr>
                <w:rFonts w:ascii="Arial" w:hAnsi="Arial" w:cs="Arial"/>
                <w:sz w:val="24"/>
                <w:szCs w:val="24"/>
              </w:rPr>
            </w:pPr>
            <w:r w:rsidRPr="00255C28">
              <w:rPr>
                <w:rFonts w:ascii="Arial" w:hAnsi="Arial" w:cs="Arial"/>
                <w:sz w:val="24"/>
                <w:szCs w:val="24"/>
              </w:rPr>
              <w:t>Наименование мероприятий</w:t>
            </w:r>
          </w:p>
        </w:tc>
        <w:tc>
          <w:tcPr>
            <w:tcW w:w="1842" w:type="dxa"/>
            <w:tcBorders>
              <w:top w:val="single" w:sz="4" w:space="0" w:color="auto"/>
              <w:left w:val="single" w:sz="4" w:space="0" w:color="auto"/>
              <w:bottom w:val="single" w:sz="4" w:space="0" w:color="auto"/>
              <w:right w:val="single" w:sz="4" w:space="0" w:color="auto"/>
            </w:tcBorders>
            <w:vAlign w:val="center"/>
          </w:tcPr>
          <w:p w:rsidR="00F0445B" w:rsidRPr="00255C28" w:rsidRDefault="00F0445B" w:rsidP="002B347A">
            <w:pPr>
              <w:widowControl w:val="0"/>
              <w:tabs>
                <w:tab w:val="left" w:pos="0"/>
              </w:tabs>
              <w:spacing w:line="240" w:lineRule="auto"/>
              <w:jc w:val="center"/>
              <w:rPr>
                <w:rFonts w:ascii="Arial" w:hAnsi="Arial" w:cs="Arial"/>
                <w:sz w:val="24"/>
                <w:szCs w:val="24"/>
              </w:rPr>
            </w:pPr>
            <w:r w:rsidRPr="00255C28">
              <w:rPr>
                <w:rFonts w:ascii="Arial" w:hAnsi="Arial" w:cs="Arial"/>
                <w:sz w:val="24"/>
                <w:szCs w:val="24"/>
              </w:rPr>
              <w:t>Источник финансирования</w:t>
            </w:r>
          </w:p>
        </w:tc>
        <w:tc>
          <w:tcPr>
            <w:tcW w:w="1560" w:type="dxa"/>
            <w:tcBorders>
              <w:top w:val="single" w:sz="4" w:space="0" w:color="auto"/>
              <w:left w:val="single" w:sz="4" w:space="0" w:color="auto"/>
              <w:right w:val="single" w:sz="4" w:space="0" w:color="auto"/>
            </w:tcBorders>
          </w:tcPr>
          <w:p w:rsidR="00F0445B" w:rsidRPr="00255C28" w:rsidRDefault="00F0445B" w:rsidP="002B347A">
            <w:pPr>
              <w:widowControl w:val="0"/>
              <w:tabs>
                <w:tab w:val="left" w:pos="0"/>
              </w:tabs>
              <w:spacing w:line="240" w:lineRule="auto"/>
              <w:jc w:val="center"/>
              <w:rPr>
                <w:rFonts w:ascii="Arial" w:hAnsi="Arial" w:cs="Arial"/>
                <w:sz w:val="24"/>
                <w:szCs w:val="24"/>
              </w:rPr>
            </w:pPr>
            <w:r w:rsidRPr="00255C28">
              <w:rPr>
                <w:rFonts w:ascii="Arial" w:hAnsi="Arial" w:cs="Arial"/>
                <w:sz w:val="24"/>
                <w:szCs w:val="24"/>
              </w:rPr>
              <w:t>Объем финансированиена 2023г. тыс.руб.</w:t>
            </w:r>
          </w:p>
        </w:tc>
        <w:tc>
          <w:tcPr>
            <w:tcW w:w="1842" w:type="dxa"/>
            <w:tcBorders>
              <w:top w:val="single" w:sz="4" w:space="0" w:color="auto"/>
              <w:left w:val="single" w:sz="4" w:space="0" w:color="auto"/>
              <w:right w:val="single" w:sz="4" w:space="0" w:color="auto"/>
            </w:tcBorders>
          </w:tcPr>
          <w:p w:rsidR="00F0445B" w:rsidRPr="00255C28" w:rsidRDefault="00F0445B" w:rsidP="002B347A">
            <w:pPr>
              <w:widowControl w:val="0"/>
              <w:tabs>
                <w:tab w:val="left" w:pos="0"/>
              </w:tabs>
              <w:spacing w:line="240" w:lineRule="auto"/>
              <w:jc w:val="center"/>
              <w:rPr>
                <w:rFonts w:ascii="Arial" w:hAnsi="Arial" w:cs="Arial"/>
                <w:sz w:val="24"/>
                <w:szCs w:val="24"/>
              </w:rPr>
            </w:pPr>
            <w:r w:rsidRPr="00255C28">
              <w:rPr>
                <w:rFonts w:ascii="Arial" w:hAnsi="Arial" w:cs="Arial"/>
                <w:sz w:val="24"/>
                <w:szCs w:val="24"/>
              </w:rPr>
              <w:t>Исполнитель мероприятия</w:t>
            </w:r>
          </w:p>
        </w:tc>
      </w:tr>
      <w:tr w:rsidR="00F0445B" w:rsidRPr="00255C28" w:rsidTr="002B347A">
        <w:trPr>
          <w:trHeight w:val="274"/>
        </w:trPr>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after="0"/>
              <w:jc w:val="center"/>
              <w:rPr>
                <w:rFonts w:ascii="Arial" w:hAnsi="Arial" w:cs="Arial"/>
                <w:sz w:val="24"/>
                <w:szCs w:val="24"/>
              </w:rPr>
            </w:pPr>
            <w:r w:rsidRPr="00255C28">
              <w:rPr>
                <w:rFonts w:ascii="Arial" w:hAnsi="Arial" w:cs="Arial"/>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after="0" w:line="240" w:lineRule="auto"/>
              <w:jc w:val="center"/>
              <w:rPr>
                <w:rFonts w:ascii="Arial" w:hAnsi="Arial" w:cs="Arial"/>
                <w:sz w:val="24"/>
                <w:szCs w:val="24"/>
              </w:rPr>
            </w:pPr>
            <w:r w:rsidRPr="00255C28">
              <w:rPr>
                <w:rFonts w:ascii="Arial" w:hAnsi="Arial" w:cs="Arial"/>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after="0"/>
              <w:jc w:val="center"/>
              <w:rPr>
                <w:rFonts w:ascii="Arial" w:hAnsi="Arial" w:cs="Arial"/>
                <w:sz w:val="24"/>
                <w:szCs w:val="24"/>
              </w:rPr>
            </w:pPr>
            <w:r w:rsidRPr="00255C28">
              <w:rPr>
                <w:rFonts w:ascii="Arial" w:hAnsi="Arial" w:cs="Arial"/>
                <w:sz w:val="24"/>
                <w:szCs w:val="24"/>
              </w:rPr>
              <w:t>3</w:t>
            </w:r>
          </w:p>
        </w:tc>
        <w:tc>
          <w:tcPr>
            <w:tcW w:w="1560" w:type="dxa"/>
            <w:tcBorders>
              <w:top w:val="single" w:sz="4" w:space="0" w:color="auto"/>
              <w:left w:val="single" w:sz="4" w:space="0" w:color="auto"/>
              <w:right w:val="single" w:sz="4" w:space="0" w:color="auto"/>
            </w:tcBorders>
          </w:tcPr>
          <w:p w:rsidR="00F0445B" w:rsidRPr="00255C28" w:rsidRDefault="00F0445B" w:rsidP="002B347A">
            <w:pPr>
              <w:widowControl w:val="0"/>
              <w:tabs>
                <w:tab w:val="left" w:pos="0"/>
              </w:tabs>
              <w:spacing w:after="0"/>
              <w:jc w:val="center"/>
              <w:rPr>
                <w:rFonts w:ascii="Arial" w:hAnsi="Arial" w:cs="Arial"/>
                <w:sz w:val="24"/>
                <w:szCs w:val="24"/>
              </w:rPr>
            </w:pPr>
            <w:r w:rsidRPr="00255C28">
              <w:rPr>
                <w:rFonts w:ascii="Arial" w:hAnsi="Arial" w:cs="Arial"/>
                <w:sz w:val="24"/>
                <w:szCs w:val="24"/>
              </w:rPr>
              <w:t>4</w:t>
            </w:r>
          </w:p>
        </w:tc>
        <w:tc>
          <w:tcPr>
            <w:tcW w:w="1842" w:type="dxa"/>
            <w:tcBorders>
              <w:top w:val="single" w:sz="4" w:space="0" w:color="auto"/>
              <w:left w:val="single" w:sz="4" w:space="0" w:color="auto"/>
              <w:right w:val="single" w:sz="4" w:space="0" w:color="auto"/>
            </w:tcBorders>
          </w:tcPr>
          <w:p w:rsidR="00F0445B" w:rsidRPr="00255C28" w:rsidRDefault="00F0445B" w:rsidP="002B347A">
            <w:pPr>
              <w:widowControl w:val="0"/>
              <w:tabs>
                <w:tab w:val="left" w:pos="0"/>
              </w:tabs>
              <w:spacing w:after="0"/>
              <w:jc w:val="center"/>
              <w:rPr>
                <w:rFonts w:ascii="Arial" w:hAnsi="Arial" w:cs="Arial"/>
                <w:sz w:val="24"/>
                <w:szCs w:val="24"/>
              </w:rPr>
            </w:pPr>
            <w:r w:rsidRPr="00255C28">
              <w:rPr>
                <w:rFonts w:ascii="Arial" w:hAnsi="Arial" w:cs="Arial"/>
                <w:sz w:val="24"/>
                <w:szCs w:val="24"/>
              </w:rPr>
              <w:t>5</w:t>
            </w:r>
          </w:p>
        </w:tc>
      </w:tr>
      <w:tr w:rsidR="00F0445B" w:rsidRPr="00255C28" w:rsidTr="00903D62">
        <w:trPr>
          <w:trHeight w:val="274"/>
        </w:trPr>
        <w:tc>
          <w:tcPr>
            <w:tcW w:w="10314" w:type="dxa"/>
            <w:gridSpan w:val="5"/>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after="0"/>
              <w:jc w:val="center"/>
              <w:rPr>
                <w:rFonts w:ascii="Arial" w:hAnsi="Arial" w:cs="Arial"/>
                <w:b/>
                <w:sz w:val="24"/>
                <w:szCs w:val="24"/>
              </w:rPr>
            </w:pPr>
            <w:r w:rsidRPr="00255C28">
              <w:rPr>
                <w:rFonts w:ascii="Arial" w:hAnsi="Arial" w:cs="Arial"/>
                <w:b/>
                <w:sz w:val="24"/>
                <w:szCs w:val="24"/>
              </w:rPr>
              <w:lastRenderedPageBreak/>
              <w:t>Поддержка дорожного фонда (содержание и ремонт дорог)</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 xml:space="preserve">Освещение дорог и перекрестков поселения: договор с ПАО «Волгоградэнергосбыт» 7600 кВтч </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70,0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 xml:space="preserve">Расчистка от снега, посыпка песочно-соляной смесью дорог местного значения в с. Очкуровка </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35,0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Замена ламп уличного освещения вдоль дорог (договор оказания возмездных услуг с физическими лицами)</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35,0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Содержание дорог местного значения в чистоте и порядке (договор оказания возмездных услуг с физическими лицами)</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2B4249" w:rsidP="002B347A">
            <w:pPr>
              <w:widowControl w:val="0"/>
              <w:tabs>
                <w:tab w:val="left" w:pos="0"/>
              </w:tabs>
              <w:jc w:val="center"/>
              <w:rPr>
                <w:rFonts w:ascii="Arial" w:hAnsi="Arial" w:cs="Arial"/>
                <w:sz w:val="24"/>
                <w:szCs w:val="24"/>
              </w:rPr>
            </w:pPr>
            <w:r w:rsidRPr="00255C28">
              <w:rPr>
                <w:rFonts w:ascii="Arial" w:hAnsi="Arial" w:cs="Arial"/>
                <w:sz w:val="24"/>
                <w:szCs w:val="24"/>
              </w:rPr>
              <w:t>35</w:t>
            </w:r>
            <w:r w:rsidR="00F0445B" w:rsidRPr="00255C28">
              <w:rPr>
                <w:rFonts w:ascii="Arial" w:hAnsi="Arial" w:cs="Arial"/>
                <w:sz w:val="24"/>
                <w:szCs w:val="24"/>
              </w:rPr>
              <w:t>7,2</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2B4249" w:rsidP="002B4249">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Выравнивание профиля грунтовых дорог</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2B4249" w:rsidP="002604E5">
            <w:pPr>
              <w:widowControl w:val="0"/>
              <w:tabs>
                <w:tab w:val="left" w:pos="0"/>
              </w:tabs>
              <w:jc w:val="center"/>
              <w:rPr>
                <w:rFonts w:ascii="Arial" w:hAnsi="Arial" w:cs="Arial"/>
                <w:sz w:val="24"/>
                <w:szCs w:val="24"/>
              </w:rPr>
            </w:pPr>
            <w:r w:rsidRPr="00255C28">
              <w:rPr>
                <w:rFonts w:ascii="Arial" w:hAnsi="Arial" w:cs="Arial"/>
                <w:sz w:val="24"/>
                <w:szCs w:val="24"/>
              </w:rPr>
              <w:t>20</w:t>
            </w:r>
            <w:r w:rsidR="00F0445B" w:rsidRPr="00255C28">
              <w:rPr>
                <w:rFonts w:ascii="Arial" w:hAnsi="Arial" w:cs="Arial"/>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rPr>
          <w:trHeight w:val="408"/>
        </w:trPr>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Оказание услуг по предоставлению возможности размещения линии совместного подвеса</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40,5</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Прочие мероприятия (технический осмотр трактора и прицепа)</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 xml:space="preserve">Страхование трактора </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3,5</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Приобретение дизельное топливо для трактора МТЗ-82 = 120дн.х2,5час.х5л.=1500л.</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55,0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Приобретение запасных частей на трактор МТЗ-82 и на прицеп</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5,0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11</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Приобретение электротоваров (светильники, лампы, провод)</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40,0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lastRenderedPageBreak/>
              <w:t>12</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Приобретение хоз.товаров (мешки для мусора, перчатки)</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25,0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2604E5" w:rsidP="002B347A">
            <w:pPr>
              <w:widowControl w:val="0"/>
              <w:tabs>
                <w:tab w:val="left" w:pos="0"/>
              </w:tabs>
              <w:jc w:val="center"/>
              <w:rPr>
                <w:rFonts w:ascii="Arial" w:hAnsi="Arial" w:cs="Arial"/>
                <w:sz w:val="24"/>
                <w:szCs w:val="24"/>
              </w:rPr>
            </w:pPr>
            <w:r w:rsidRPr="00255C28">
              <w:rPr>
                <w:rFonts w:ascii="Arial" w:hAnsi="Arial" w:cs="Arial"/>
                <w:sz w:val="24"/>
                <w:szCs w:val="24"/>
              </w:rPr>
              <w:t>13</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Уплата транспортного налога (трактор МТЗ-82)</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3,0</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2604E5" w:rsidRPr="00255C28" w:rsidTr="00A34514">
        <w:tc>
          <w:tcPr>
            <w:tcW w:w="5070" w:type="dxa"/>
            <w:gridSpan w:val="2"/>
            <w:tcBorders>
              <w:top w:val="single" w:sz="4" w:space="0" w:color="auto"/>
              <w:left w:val="single" w:sz="4" w:space="0" w:color="auto"/>
              <w:bottom w:val="single" w:sz="4" w:space="0" w:color="auto"/>
              <w:right w:val="single" w:sz="4" w:space="0" w:color="auto"/>
            </w:tcBorders>
          </w:tcPr>
          <w:p w:rsidR="002604E5" w:rsidRPr="00255C28" w:rsidRDefault="002604E5" w:rsidP="002604E5">
            <w:pPr>
              <w:widowControl w:val="0"/>
              <w:tabs>
                <w:tab w:val="left" w:pos="0"/>
              </w:tabs>
              <w:spacing w:line="240" w:lineRule="auto"/>
              <w:jc w:val="center"/>
              <w:rPr>
                <w:rFonts w:ascii="Arial" w:hAnsi="Arial" w:cs="Arial"/>
                <w:b/>
                <w:sz w:val="24"/>
                <w:szCs w:val="24"/>
              </w:rPr>
            </w:pPr>
            <w:r w:rsidRPr="00255C28">
              <w:rPr>
                <w:rFonts w:ascii="Arial" w:hAnsi="Arial" w:cs="Arial"/>
                <w:b/>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r w:rsidRPr="00255C28">
              <w:rPr>
                <w:rFonts w:ascii="Arial" w:hAnsi="Arial" w:cs="Arial"/>
                <w:b/>
                <w:sz w:val="24"/>
                <w:szCs w:val="24"/>
              </w:rPr>
              <w:t>870,2</w:t>
            </w:r>
          </w:p>
        </w:tc>
        <w:tc>
          <w:tcPr>
            <w:tcW w:w="1842"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sz w:val="24"/>
                <w:szCs w:val="24"/>
              </w:rPr>
            </w:pPr>
          </w:p>
        </w:tc>
      </w:tr>
      <w:tr w:rsidR="00F0445B" w:rsidRPr="00255C28" w:rsidTr="0064344B">
        <w:tc>
          <w:tcPr>
            <w:tcW w:w="10314" w:type="dxa"/>
            <w:gridSpan w:val="5"/>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b/>
                <w:sz w:val="24"/>
                <w:szCs w:val="24"/>
              </w:rPr>
            </w:pPr>
            <w:r w:rsidRPr="00255C28">
              <w:rPr>
                <w:rFonts w:ascii="Arial" w:hAnsi="Arial" w:cs="Arial"/>
                <w:b/>
                <w:sz w:val="24"/>
                <w:szCs w:val="24"/>
              </w:rPr>
              <w:t>Мероприятия в сфере дорожной деятельности ( вне границ населенного пункта в границах муниципального района)</w:t>
            </w:r>
          </w:p>
        </w:tc>
      </w:tr>
      <w:tr w:rsidR="00F0445B" w:rsidRPr="00255C28" w:rsidTr="002B347A">
        <w:tc>
          <w:tcPr>
            <w:tcW w:w="534"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spacing w:line="240" w:lineRule="auto"/>
              <w:jc w:val="both"/>
              <w:rPr>
                <w:rFonts w:ascii="Arial" w:hAnsi="Arial" w:cs="Arial"/>
                <w:sz w:val="24"/>
                <w:szCs w:val="24"/>
              </w:rPr>
            </w:pPr>
            <w:r w:rsidRPr="00255C28">
              <w:rPr>
                <w:rFonts w:ascii="Arial" w:hAnsi="Arial" w:cs="Arial"/>
                <w:sz w:val="24"/>
                <w:szCs w:val="24"/>
              </w:rPr>
              <w:t>Расчистка от снега, посыпка песочно-соляной смесью дорог местного значения вне границ населенного пункта в границах муниципального района</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141,84</w:t>
            </w:r>
          </w:p>
        </w:tc>
        <w:tc>
          <w:tcPr>
            <w:tcW w:w="1842" w:type="dxa"/>
            <w:tcBorders>
              <w:top w:val="single" w:sz="4" w:space="0" w:color="auto"/>
              <w:left w:val="single" w:sz="4" w:space="0" w:color="auto"/>
              <w:bottom w:val="single" w:sz="4" w:space="0" w:color="auto"/>
              <w:right w:val="single" w:sz="4" w:space="0" w:color="auto"/>
            </w:tcBorders>
          </w:tcPr>
          <w:p w:rsidR="00F0445B" w:rsidRPr="00255C28" w:rsidRDefault="00F0445B" w:rsidP="002B347A">
            <w:pPr>
              <w:widowControl w:val="0"/>
              <w:tabs>
                <w:tab w:val="left" w:pos="0"/>
              </w:tabs>
              <w:jc w:val="center"/>
              <w:rPr>
                <w:rFonts w:ascii="Arial" w:hAnsi="Arial" w:cs="Arial"/>
                <w:sz w:val="24"/>
                <w:szCs w:val="24"/>
              </w:rPr>
            </w:pPr>
            <w:r w:rsidRPr="00255C28">
              <w:rPr>
                <w:rFonts w:ascii="Arial" w:hAnsi="Arial" w:cs="Arial"/>
                <w:sz w:val="24"/>
                <w:szCs w:val="24"/>
              </w:rPr>
              <w:t xml:space="preserve">Администрация Очкуровского </w:t>
            </w:r>
          </w:p>
        </w:tc>
      </w:tr>
      <w:tr w:rsidR="002604E5" w:rsidRPr="00255C28" w:rsidTr="00E6165D">
        <w:tc>
          <w:tcPr>
            <w:tcW w:w="5070" w:type="dxa"/>
            <w:gridSpan w:val="2"/>
            <w:tcBorders>
              <w:top w:val="single" w:sz="4" w:space="0" w:color="auto"/>
              <w:left w:val="single" w:sz="4" w:space="0" w:color="auto"/>
              <w:bottom w:val="single" w:sz="4" w:space="0" w:color="auto"/>
              <w:right w:val="single" w:sz="4" w:space="0" w:color="auto"/>
            </w:tcBorders>
          </w:tcPr>
          <w:p w:rsidR="002604E5" w:rsidRPr="00255C28" w:rsidRDefault="002604E5" w:rsidP="002604E5">
            <w:pPr>
              <w:widowControl w:val="0"/>
              <w:tabs>
                <w:tab w:val="left" w:pos="0"/>
              </w:tabs>
              <w:jc w:val="center"/>
              <w:rPr>
                <w:rFonts w:ascii="Arial" w:hAnsi="Arial" w:cs="Arial"/>
                <w:b/>
                <w:sz w:val="24"/>
                <w:szCs w:val="24"/>
              </w:rPr>
            </w:pPr>
            <w:r w:rsidRPr="00255C28">
              <w:rPr>
                <w:rFonts w:ascii="Arial" w:hAnsi="Arial" w:cs="Arial"/>
                <w:b/>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r w:rsidRPr="00255C28">
              <w:rPr>
                <w:rFonts w:ascii="Arial" w:hAnsi="Arial" w:cs="Arial"/>
                <w:b/>
                <w:sz w:val="24"/>
                <w:szCs w:val="24"/>
              </w:rPr>
              <w:t>141,84</w:t>
            </w:r>
          </w:p>
        </w:tc>
        <w:tc>
          <w:tcPr>
            <w:tcW w:w="1842"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p>
        </w:tc>
      </w:tr>
      <w:tr w:rsidR="002604E5" w:rsidRPr="00255C28" w:rsidTr="005B7AA6">
        <w:tc>
          <w:tcPr>
            <w:tcW w:w="5070" w:type="dxa"/>
            <w:gridSpan w:val="2"/>
            <w:tcBorders>
              <w:top w:val="single" w:sz="4" w:space="0" w:color="auto"/>
              <w:left w:val="single" w:sz="4" w:space="0" w:color="auto"/>
              <w:bottom w:val="single" w:sz="4" w:space="0" w:color="auto"/>
              <w:right w:val="single" w:sz="4" w:space="0" w:color="auto"/>
            </w:tcBorders>
          </w:tcPr>
          <w:p w:rsidR="002604E5" w:rsidRPr="00255C28" w:rsidRDefault="002604E5" w:rsidP="002604E5">
            <w:pPr>
              <w:widowControl w:val="0"/>
              <w:tabs>
                <w:tab w:val="left" w:pos="0"/>
              </w:tabs>
              <w:jc w:val="center"/>
              <w:rPr>
                <w:rFonts w:ascii="Arial" w:hAnsi="Arial" w:cs="Arial"/>
                <w:b/>
                <w:sz w:val="24"/>
                <w:szCs w:val="24"/>
              </w:rPr>
            </w:pPr>
            <w:r w:rsidRPr="00255C28">
              <w:rPr>
                <w:rFonts w:ascii="Arial" w:hAnsi="Arial" w:cs="Arial"/>
                <w:b/>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r w:rsidRPr="00255C28">
              <w:rPr>
                <w:rFonts w:ascii="Arial" w:hAnsi="Arial" w:cs="Arial"/>
                <w:b/>
                <w:sz w:val="24"/>
                <w:szCs w:val="24"/>
              </w:rPr>
              <w:t>1012,04</w:t>
            </w:r>
          </w:p>
        </w:tc>
        <w:tc>
          <w:tcPr>
            <w:tcW w:w="1842" w:type="dxa"/>
            <w:tcBorders>
              <w:top w:val="single" w:sz="4" w:space="0" w:color="auto"/>
              <w:left w:val="single" w:sz="4" w:space="0" w:color="auto"/>
              <w:bottom w:val="single" w:sz="4" w:space="0" w:color="auto"/>
              <w:right w:val="single" w:sz="4" w:space="0" w:color="auto"/>
            </w:tcBorders>
          </w:tcPr>
          <w:p w:rsidR="002604E5" w:rsidRPr="00255C28" w:rsidRDefault="002604E5" w:rsidP="002B347A">
            <w:pPr>
              <w:widowControl w:val="0"/>
              <w:tabs>
                <w:tab w:val="left" w:pos="0"/>
              </w:tabs>
              <w:jc w:val="center"/>
              <w:rPr>
                <w:rFonts w:ascii="Arial" w:hAnsi="Arial" w:cs="Arial"/>
                <w:b/>
                <w:sz w:val="24"/>
                <w:szCs w:val="24"/>
              </w:rPr>
            </w:pPr>
          </w:p>
        </w:tc>
      </w:tr>
    </w:tbl>
    <w:p w:rsidR="006C7411" w:rsidRPr="00255C28" w:rsidRDefault="006C7411" w:rsidP="006C7411">
      <w:pPr>
        <w:tabs>
          <w:tab w:val="left" w:pos="10184"/>
        </w:tabs>
        <w:ind w:firstLine="709"/>
        <w:jc w:val="both"/>
        <w:rPr>
          <w:rFonts w:ascii="Arial" w:hAnsi="Arial" w:cs="Arial"/>
          <w:sz w:val="24"/>
          <w:szCs w:val="24"/>
        </w:rPr>
      </w:pPr>
      <w:r w:rsidRPr="00255C28">
        <w:rPr>
          <w:rFonts w:ascii="Arial" w:hAnsi="Arial" w:cs="Arial"/>
          <w:sz w:val="24"/>
          <w:szCs w:val="24"/>
        </w:rPr>
        <w:t>Объемы финансирования Программы носят прогнозный характер и подлежат уточнению в установленном порядке при формировании бюджетов всех уровне бюджетной системы на очередной финансовый год.</w:t>
      </w:r>
    </w:p>
    <w:p w:rsidR="006C7411" w:rsidRPr="00255C28" w:rsidRDefault="006C7411" w:rsidP="006C7411">
      <w:pPr>
        <w:tabs>
          <w:tab w:val="left" w:pos="10184"/>
        </w:tabs>
        <w:jc w:val="center"/>
        <w:rPr>
          <w:rFonts w:ascii="Arial" w:hAnsi="Arial" w:cs="Arial"/>
          <w:b/>
          <w:sz w:val="24"/>
          <w:szCs w:val="24"/>
          <w:highlight w:val="yellow"/>
        </w:rPr>
      </w:pPr>
      <w:r w:rsidRPr="00255C28">
        <w:rPr>
          <w:rFonts w:ascii="Arial" w:hAnsi="Arial" w:cs="Arial"/>
          <w:b/>
          <w:sz w:val="24"/>
          <w:szCs w:val="24"/>
        </w:rPr>
        <w:t xml:space="preserve">Раздел </w:t>
      </w:r>
      <w:r w:rsidRPr="00255C28">
        <w:rPr>
          <w:rFonts w:ascii="Arial" w:hAnsi="Arial" w:cs="Arial"/>
          <w:b/>
          <w:sz w:val="24"/>
          <w:szCs w:val="24"/>
          <w:lang w:val="en-US"/>
        </w:rPr>
        <w:t>VI</w:t>
      </w:r>
      <w:r w:rsidRPr="00255C28">
        <w:rPr>
          <w:rFonts w:ascii="Arial" w:hAnsi="Arial" w:cs="Arial"/>
          <w:b/>
          <w:sz w:val="24"/>
          <w:szCs w:val="24"/>
        </w:rPr>
        <w:t>. Организация управления</w:t>
      </w:r>
      <w:r w:rsidR="00E57AE9" w:rsidRPr="00255C28">
        <w:rPr>
          <w:rFonts w:ascii="Arial" w:hAnsi="Arial" w:cs="Arial"/>
          <w:b/>
          <w:sz w:val="24"/>
          <w:szCs w:val="24"/>
        </w:rPr>
        <w:t xml:space="preserve"> и контроля за </w:t>
      </w:r>
      <w:r w:rsidRPr="00255C28">
        <w:rPr>
          <w:rFonts w:ascii="Arial" w:hAnsi="Arial" w:cs="Arial"/>
          <w:b/>
          <w:sz w:val="24"/>
          <w:szCs w:val="24"/>
        </w:rPr>
        <w:t xml:space="preserve">реализацией Программы </w:t>
      </w:r>
    </w:p>
    <w:p w:rsidR="006C7411" w:rsidRPr="00255C28" w:rsidRDefault="00837C6F"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Управление  Программой</w:t>
      </w:r>
      <w:r w:rsidR="006C7411" w:rsidRPr="00255C28">
        <w:rPr>
          <w:rFonts w:ascii="Arial" w:hAnsi="Arial" w:cs="Arial"/>
          <w:sz w:val="24"/>
          <w:szCs w:val="24"/>
        </w:rPr>
        <w:t xml:space="preserve"> осуществляет </w:t>
      </w:r>
      <w:r w:rsidRPr="00255C28">
        <w:rPr>
          <w:rFonts w:ascii="Arial" w:hAnsi="Arial" w:cs="Arial"/>
          <w:sz w:val="24"/>
          <w:szCs w:val="24"/>
        </w:rPr>
        <w:t xml:space="preserve">глава </w:t>
      </w:r>
      <w:r w:rsidR="006C7411" w:rsidRPr="00255C28">
        <w:rPr>
          <w:rFonts w:ascii="Arial" w:hAnsi="Arial" w:cs="Arial"/>
          <w:sz w:val="24"/>
          <w:szCs w:val="24"/>
        </w:rPr>
        <w:t xml:space="preserve"> О</w:t>
      </w:r>
      <w:r w:rsidRPr="00255C28">
        <w:rPr>
          <w:rFonts w:ascii="Arial" w:hAnsi="Arial" w:cs="Arial"/>
          <w:sz w:val="24"/>
          <w:szCs w:val="24"/>
        </w:rPr>
        <w:t>чкуровского сельского поселения и администрация Очкуровского сельского поселения.</w:t>
      </w:r>
      <w:r w:rsidR="006C7411" w:rsidRPr="00255C28">
        <w:rPr>
          <w:rFonts w:ascii="Arial" w:hAnsi="Arial" w:cs="Arial"/>
          <w:sz w:val="24"/>
          <w:szCs w:val="24"/>
        </w:rPr>
        <w:t xml:space="preserve">  </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ресурсов, выделяемых на реализацию Программы.</w:t>
      </w:r>
    </w:p>
    <w:p w:rsidR="006C7411" w:rsidRPr="00255C28" w:rsidRDefault="00837C6F"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Ежегодно а</w:t>
      </w:r>
      <w:r w:rsidR="006C7411" w:rsidRPr="00255C28">
        <w:rPr>
          <w:rFonts w:ascii="Arial" w:hAnsi="Arial" w:cs="Arial"/>
          <w:sz w:val="24"/>
          <w:szCs w:val="24"/>
        </w:rPr>
        <w:t>дминистрация Очкуровского сельского поселения готовит отчет о реализации Программы в отчетном финансовом году.</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Ежегодный отчет о реализации Программы должен содержать:</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общий объем фактически произведенных расходов всего, в том числе по источникам финансирования;</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перечень завершенных в течение года мероприятий по Программе;</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перечень не завершенных в течение года мероприятий Программы и процент их  не завершения;</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анализ причин несвоевременного завершения программных мероприятий;</w:t>
      </w:r>
    </w:p>
    <w:p w:rsidR="006C7411" w:rsidRPr="00255C28" w:rsidRDefault="006C7411"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C748DB" w:rsidRPr="00255C28" w:rsidRDefault="00C748DB" w:rsidP="00900F06">
      <w:pPr>
        <w:tabs>
          <w:tab w:val="left" w:pos="10184"/>
        </w:tabs>
        <w:spacing w:after="0"/>
        <w:ind w:firstLine="709"/>
        <w:jc w:val="both"/>
        <w:rPr>
          <w:rFonts w:ascii="Arial" w:hAnsi="Arial" w:cs="Arial"/>
          <w:sz w:val="24"/>
          <w:szCs w:val="24"/>
        </w:rPr>
      </w:pPr>
    </w:p>
    <w:p w:rsidR="00C748DB" w:rsidRPr="00255C28" w:rsidRDefault="00C748DB" w:rsidP="00C748DB">
      <w:pPr>
        <w:tabs>
          <w:tab w:val="left" w:pos="10184"/>
        </w:tabs>
        <w:jc w:val="center"/>
        <w:rPr>
          <w:rFonts w:ascii="Arial" w:hAnsi="Arial" w:cs="Arial"/>
          <w:b/>
          <w:sz w:val="24"/>
          <w:szCs w:val="24"/>
          <w:highlight w:val="yellow"/>
        </w:rPr>
      </w:pPr>
      <w:r w:rsidRPr="00255C28">
        <w:rPr>
          <w:rFonts w:ascii="Arial" w:hAnsi="Arial" w:cs="Arial"/>
          <w:b/>
          <w:sz w:val="24"/>
          <w:szCs w:val="24"/>
        </w:rPr>
        <w:lastRenderedPageBreak/>
        <w:t xml:space="preserve">Раздел </w:t>
      </w:r>
      <w:r w:rsidRPr="00255C28">
        <w:rPr>
          <w:rFonts w:ascii="Arial" w:hAnsi="Arial" w:cs="Arial"/>
          <w:b/>
          <w:sz w:val="24"/>
          <w:szCs w:val="24"/>
          <w:lang w:val="en-US"/>
        </w:rPr>
        <w:t>VII</w:t>
      </w:r>
      <w:r w:rsidRPr="00255C28">
        <w:rPr>
          <w:rFonts w:ascii="Arial" w:hAnsi="Arial" w:cs="Arial"/>
          <w:b/>
          <w:sz w:val="24"/>
          <w:szCs w:val="24"/>
        </w:rPr>
        <w:t xml:space="preserve">. Ожидаемый результат и оценка эффективности реализации Программы </w:t>
      </w:r>
    </w:p>
    <w:p w:rsidR="00C748DB" w:rsidRPr="00255C28" w:rsidRDefault="00C748DB"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В результате выполнения мероприятий Программы будет обеспечено:</w:t>
      </w:r>
    </w:p>
    <w:p w:rsidR="00C748DB" w:rsidRPr="00255C28" w:rsidRDefault="00C748DB"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 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технического и эксплуатационного состояния.</w:t>
      </w:r>
    </w:p>
    <w:p w:rsidR="00837C6F" w:rsidRPr="00255C28" w:rsidRDefault="00837C6F" w:rsidP="00900F06">
      <w:pPr>
        <w:tabs>
          <w:tab w:val="left" w:pos="10184"/>
        </w:tabs>
        <w:spacing w:after="0"/>
        <w:ind w:firstLine="709"/>
        <w:jc w:val="both"/>
        <w:rPr>
          <w:rFonts w:ascii="Arial" w:hAnsi="Arial" w:cs="Arial"/>
          <w:sz w:val="24"/>
          <w:szCs w:val="24"/>
        </w:rPr>
      </w:pPr>
      <w:r w:rsidRPr="00255C28">
        <w:rPr>
          <w:rFonts w:ascii="Arial" w:hAnsi="Arial" w:cs="Arial"/>
          <w:sz w:val="24"/>
          <w:szCs w:val="24"/>
        </w:rPr>
        <w:t xml:space="preserve"> Оценка эффективности реализации Программы должна содержать общую оценку вклада в социально-экономическое развития Очкуровского сельского поселения.</w:t>
      </w:r>
    </w:p>
    <w:p w:rsidR="00122832" w:rsidRPr="00255C28" w:rsidRDefault="00122832" w:rsidP="00900F06">
      <w:pPr>
        <w:tabs>
          <w:tab w:val="left" w:pos="10184"/>
        </w:tabs>
        <w:spacing w:after="0"/>
        <w:ind w:firstLine="709"/>
        <w:jc w:val="both"/>
        <w:rPr>
          <w:rFonts w:ascii="Arial" w:hAnsi="Arial" w:cs="Arial"/>
          <w:sz w:val="24"/>
          <w:szCs w:val="24"/>
        </w:rPr>
      </w:pPr>
    </w:p>
    <w:sectPr w:rsidR="00122832" w:rsidRPr="00255C28" w:rsidSect="00B30058">
      <w:headerReference w:type="even" r:id="rId8"/>
      <w:headerReference w:type="default" r:id="rId9"/>
      <w:footerReference w:type="even" r:id="rId10"/>
      <w:footerReference w:type="default" r:id="rId11"/>
      <w:pgSz w:w="11907" w:h="15876" w:code="9"/>
      <w:pgMar w:top="284" w:right="624" w:bottom="567"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5A" w:rsidRDefault="008A055A" w:rsidP="006256DA">
      <w:pPr>
        <w:spacing w:after="0" w:line="240" w:lineRule="auto"/>
      </w:pPr>
      <w:r>
        <w:separator/>
      </w:r>
    </w:p>
  </w:endnote>
  <w:endnote w:type="continuationSeparator" w:id="0">
    <w:p w:rsidR="008A055A" w:rsidRDefault="008A055A" w:rsidP="0062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C7411" w:rsidRDefault="006C7411" w:rsidP="00830C1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67829">
      <w:rPr>
        <w:rStyle w:val="ad"/>
        <w:noProof/>
      </w:rPr>
      <w:t>1</w:t>
    </w:r>
    <w:r>
      <w:rPr>
        <w:rStyle w:val="ad"/>
      </w:rPr>
      <w:fldChar w:fldCharType="end"/>
    </w:r>
  </w:p>
  <w:p w:rsidR="006C7411" w:rsidRDefault="006C7411" w:rsidP="00830C1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5A" w:rsidRDefault="008A055A" w:rsidP="006256DA">
      <w:pPr>
        <w:spacing w:after="0" w:line="240" w:lineRule="auto"/>
      </w:pPr>
      <w:r>
        <w:separator/>
      </w:r>
    </w:p>
  </w:footnote>
  <w:footnote w:type="continuationSeparator" w:id="0">
    <w:p w:rsidR="008A055A" w:rsidRDefault="008A055A" w:rsidP="00625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C7411" w:rsidRDefault="006C7411" w:rsidP="00830C1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1" w:rsidRDefault="006C7411" w:rsidP="00830C1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0FA"/>
    <w:multiLevelType w:val="hybridMultilevel"/>
    <w:tmpl w:val="B47444E2"/>
    <w:lvl w:ilvl="0" w:tplc="D7A445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1AA3338"/>
    <w:multiLevelType w:val="hybridMultilevel"/>
    <w:tmpl w:val="0906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B0DDA"/>
    <w:multiLevelType w:val="hybridMultilevel"/>
    <w:tmpl w:val="2682AD34"/>
    <w:lvl w:ilvl="0" w:tplc="7C1240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56DA"/>
    <w:rsid w:val="000115B8"/>
    <w:rsid w:val="000174CF"/>
    <w:rsid w:val="00035151"/>
    <w:rsid w:val="00043F6D"/>
    <w:rsid w:val="00051A32"/>
    <w:rsid w:val="00052E4F"/>
    <w:rsid w:val="000676BB"/>
    <w:rsid w:val="00095839"/>
    <w:rsid w:val="000A54BA"/>
    <w:rsid w:val="000B6927"/>
    <w:rsid w:val="000C0650"/>
    <w:rsid w:val="000C3CC7"/>
    <w:rsid w:val="000C6667"/>
    <w:rsid w:val="000C6E47"/>
    <w:rsid w:val="000F5AB7"/>
    <w:rsid w:val="001102C3"/>
    <w:rsid w:val="0011633D"/>
    <w:rsid w:val="0011678E"/>
    <w:rsid w:val="00121508"/>
    <w:rsid w:val="00122832"/>
    <w:rsid w:val="001230AD"/>
    <w:rsid w:val="001245D1"/>
    <w:rsid w:val="00130454"/>
    <w:rsid w:val="00133304"/>
    <w:rsid w:val="00165FCE"/>
    <w:rsid w:val="001833B5"/>
    <w:rsid w:val="00184405"/>
    <w:rsid w:val="001C790F"/>
    <w:rsid w:val="001D1F5A"/>
    <w:rsid w:val="001F1F7B"/>
    <w:rsid w:val="002110CD"/>
    <w:rsid w:val="002253C6"/>
    <w:rsid w:val="00250403"/>
    <w:rsid w:val="00255C28"/>
    <w:rsid w:val="002604E5"/>
    <w:rsid w:val="00283664"/>
    <w:rsid w:val="002A18D3"/>
    <w:rsid w:val="002A489E"/>
    <w:rsid w:val="002B4249"/>
    <w:rsid w:val="002C6D50"/>
    <w:rsid w:val="0031302D"/>
    <w:rsid w:val="00360EC0"/>
    <w:rsid w:val="003A0CCD"/>
    <w:rsid w:val="003D3138"/>
    <w:rsid w:val="003D74B2"/>
    <w:rsid w:val="003F7DD3"/>
    <w:rsid w:val="004171DB"/>
    <w:rsid w:val="00440BC6"/>
    <w:rsid w:val="004441DC"/>
    <w:rsid w:val="0044675E"/>
    <w:rsid w:val="004A10BA"/>
    <w:rsid w:val="004B6563"/>
    <w:rsid w:val="004D2C6D"/>
    <w:rsid w:val="004D5A5A"/>
    <w:rsid w:val="005001FE"/>
    <w:rsid w:val="00507ADE"/>
    <w:rsid w:val="00525FBA"/>
    <w:rsid w:val="005539D7"/>
    <w:rsid w:val="00560858"/>
    <w:rsid w:val="00562986"/>
    <w:rsid w:val="0058026E"/>
    <w:rsid w:val="00584246"/>
    <w:rsid w:val="005B565A"/>
    <w:rsid w:val="005E12C3"/>
    <w:rsid w:val="005F07AA"/>
    <w:rsid w:val="00605C09"/>
    <w:rsid w:val="006256DA"/>
    <w:rsid w:val="00636028"/>
    <w:rsid w:val="00660907"/>
    <w:rsid w:val="00667829"/>
    <w:rsid w:val="00670AF0"/>
    <w:rsid w:val="00673DFC"/>
    <w:rsid w:val="0068777B"/>
    <w:rsid w:val="0069614C"/>
    <w:rsid w:val="006A4593"/>
    <w:rsid w:val="006B6945"/>
    <w:rsid w:val="006C241B"/>
    <w:rsid w:val="006C3B35"/>
    <w:rsid w:val="006C4C3E"/>
    <w:rsid w:val="006C7411"/>
    <w:rsid w:val="006D78C2"/>
    <w:rsid w:val="00710EF7"/>
    <w:rsid w:val="00726513"/>
    <w:rsid w:val="007523B1"/>
    <w:rsid w:val="00767EB2"/>
    <w:rsid w:val="00775B35"/>
    <w:rsid w:val="00784664"/>
    <w:rsid w:val="00797581"/>
    <w:rsid w:val="00797E0C"/>
    <w:rsid w:val="007C14C9"/>
    <w:rsid w:val="007C403D"/>
    <w:rsid w:val="007D3044"/>
    <w:rsid w:val="00827D6D"/>
    <w:rsid w:val="00832BEC"/>
    <w:rsid w:val="00837C6F"/>
    <w:rsid w:val="0086291F"/>
    <w:rsid w:val="00895666"/>
    <w:rsid w:val="008A055A"/>
    <w:rsid w:val="008C6708"/>
    <w:rsid w:val="008D2616"/>
    <w:rsid w:val="008D421B"/>
    <w:rsid w:val="008E039A"/>
    <w:rsid w:val="00900F06"/>
    <w:rsid w:val="0090516E"/>
    <w:rsid w:val="00927240"/>
    <w:rsid w:val="00927E7D"/>
    <w:rsid w:val="00934328"/>
    <w:rsid w:val="00943849"/>
    <w:rsid w:val="00951B8F"/>
    <w:rsid w:val="00973C16"/>
    <w:rsid w:val="009768EA"/>
    <w:rsid w:val="009B7FD4"/>
    <w:rsid w:val="009E025E"/>
    <w:rsid w:val="009F62EA"/>
    <w:rsid w:val="00A56803"/>
    <w:rsid w:val="00A67558"/>
    <w:rsid w:val="00AB06BB"/>
    <w:rsid w:val="00AC6CEE"/>
    <w:rsid w:val="00AD4717"/>
    <w:rsid w:val="00AE2BC4"/>
    <w:rsid w:val="00AF5F39"/>
    <w:rsid w:val="00B10E4D"/>
    <w:rsid w:val="00B30058"/>
    <w:rsid w:val="00B35B5B"/>
    <w:rsid w:val="00B42025"/>
    <w:rsid w:val="00B45195"/>
    <w:rsid w:val="00B7499A"/>
    <w:rsid w:val="00B759BB"/>
    <w:rsid w:val="00B77430"/>
    <w:rsid w:val="00B809AF"/>
    <w:rsid w:val="00B82FB8"/>
    <w:rsid w:val="00B91649"/>
    <w:rsid w:val="00BC5386"/>
    <w:rsid w:val="00BD7891"/>
    <w:rsid w:val="00BE4257"/>
    <w:rsid w:val="00C223D4"/>
    <w:rsid w:val="00C32300"/>
    <w:rsid w:val="00C33433"/>
    <w:rsid w:val="00C4524F"/>
    <w:rsid w:val="00C57FC5"/>
    <w:rsid w:val="00C6029E"/>
    <w:rsid w:val="00C624CD"/>
    <w:rsid w:val="00C748DB"/>
    <w:rsid w:val="00C8439C"/>
    <w:rsid w:val="00C85220"/>
    <w:rsid w:val="00C917EB"/>
    <w:rsid w:val="00C938D9"/>
    <w:rsid w:val="00C9623D"/>
    <w:rsid w:val="00CA038F"/>
    <w:rsid w:val="00CB3779"/>
    <w:rsid w:val="00CD02C2"/>
    <w:rsid w:val="00CD3933"/>
    <w:rsid w:val="00CD5C13"/>
    <w:rsid w:val="00CF7C52"/>
    <w:rsid w:val="00D23FF7"/>
    <w:rsid w:val="00D37CB5"/>
    <w:rsid w:val="00D47E34"/>
    <w:rsid w:val="00D53776"/>
    <w:rsid w:val="00D65586"/>
    <w:rsid w:val="00D66455"/>
    <w:rsid w:val="00D80CEE"/>
    <w:rsid w:val="00DA4113"/>
    <w:rsid w:val="00DB0452"/>
    <w:rsid w:val="00DB0C45"/>
    <w:rsid w:val="00DB5A2C"/>
    <w:rsid w:val="00E2295B"/>
    <w:rsid w:val="00E312AD"/>
    <w:rsid w:val="00E35080"/>
    <w:rsid w:val="00E360D3"/>
    <w:rsid w:val="00E37A8E"/>
    <w:rsid w:val="00E57AE9"/>
    <w:rsid w:val="00E75D7C"/>
    <w:rsid w:val="00E87AAF"/>
    <w:rsid w:val="00E90F16"/>
    <w:rsid w:val="00E9264D"/>
    <w:rsid w:val="00EA48D6"/>
    <w:rsid w:val="00EC0BE8"/>
    <w:rsid w:val="00EF708F"/>
    <w:rsid w:val="00F0445B"/>
    <w:rsid w:val="00F1698D"/>
    <w:rsid w:val="00F26E03"/>
    <w:rsid w:val="00F6633A"/>
    <w:rsid w:val="00F824C6"/>
    <w:rsid w:val="00F832DF"/>
    <w:rsid w:val="00F944F3"/>
    <w:rsid w:val="00FA311A"/>
    <w:rsid w:val="00FB5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2001E"/>
  <w15:docId w15:val="{BCC5608F-296C-420C-9198-904A63F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C3"/>
  </w:style>
  <w:style w:type="paragraph" w:styleId="3">
    <w:name w:val="heading 3"/>
    <w:basedOn w:val="a"/>
    <w:next w:val="a"/>
    <w:link w:val="30"/>
    <w:qFormat/>
    <w:rsid w:val="00C938D9"/>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938D9"/>
    <w:pPr>
      <w:keepNext/>
      <w:pBdr>
        <w:bottom w:val="thickThinSmallGap" w:sz="18" w:space="1" w:color="auto"/>
      </w:pBdr>
      <w:spacing w:after="0" w:line="240" w:lineRule="auto"/>
      <w:jc w:val="right"/>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256DA"/>
    <w:pPr>
      <w:autoSpaceDE w:val="0"/>
      <w:autoSpaceDN w:val="0"/>
      <w:adjustRightInd w:val="0"/>
      <w:spacing w:after="0" w:line="240" w:lineRule="auto"/>
    </w:pPr>
    <w:rPr>
      <w:rFonts w:ascii="Arial" w:hAnsi="Arial" w:cs="Arial"/>
      <w:sz w:val="20"/>
      <w:szCs w:val="20"/>
    </w:rPr>
  </w:style>
  <w:style w:type="paragraph" w:styleId="a3">
    <w:name w:val="header"/>
    <w:basedOn w:val="a"/>
    <w:link w:val="a4"/>
    <w:semiHidden/>
    <w:unhideWhenUsed/>
    <w:rsid w:val="006256DA"/>
    <w:pPr>
      <w:tabs>
        <w:tab w:val="center" w:pos="4677"/>
        <w:tab w:val="right" w:pos="9355"/>
      </w:tabs>
      <w:spacing w:after="0" w:line="240" w:lineRule="auto"/>
    </w:pPr>
  </w:style>
  <w:style w:type="character" w:customStyle="1" w:styleId="a4">
    <w:name w:val="Верхний колонтитул Знак"/>
    <w:basedOn w:val="a0"/>
    <w:link w:val="a3"/>
    <w:semiHidden/>
    <w:rsid w:val="006256DA"/>
  </w:style>
  <w:style w:type="paragraph" w:styleId="a5">
    <w:name w:val="footer"/>
    <w:basedOn w:val="a"/>
    <w:link w:val="a6"/>
    <w:semiHidden/>
    <w:unhideWhenUsed/>
    <w:rsid w:val="006256DA"/>
    <w:pPr>
      <w:tabs>
        <w:tab w:val="center" w:pos="4677"/>
        <w:tab w:val="right" w:pos="9355"/>
      </w:tabs>
      <w:spacing w:after="0" w:line="240" w:lineRule="auto"/>
    </w:pPr>
  </w:style>
  <w:style w:type="character" w:customStyle="1" w:styleId="a6">
    <w:name w:val="Нижний колонтитул Знак"/>
    <w:basedOn w:val="a0"/>
    <w:link w:val="a5"/>
    <w:semiHidden/>
    <w:rsid w:val="006256DA"/>
  </w:style>
  <w:style w:type="character" w:customStyle="1" w:styleId="30">
    <w:name w:val="Заголовок 3 Знак"/>
    <w:basedOn w:val="a0"/>
    <w:link w:val="3"/>
    <w:rsid w:val="00C938D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938D9"/>
    <w:rPr>
      <w:rFonts w:ascii="Times New Roman" w:eastAsia="Times New Roman" w:hAnsi="Times New Roman" w:cs="Times New Roman"/>
      <w:b/>
      <w:sz w:val="28"/>
      <w:szCs w:val="20"/>
      <w:lang w:eastAsia="ru-RU"/>
    </w:rPr>
  </w:style>
  <w:style w:type="character" w:customStyle="1" w:styleId="2">
    <w:name w:val="Основной текст (2)"/>
    <w:basedOn w:val="a0"/>
    <w:rsid w:val="00C938D9"/>
    <w:rPr>
      <w:rFonts w:ascii="Times New Roman" w:hAnsi="Times New Roman" w:cs="Times New Roman"/>
      <w:spacing w:val="0"/>
      <w:sz w:val="12"/>
      <w:szCs w:val="12"/>
      <w:u w:val="single"/>
    </w:rPr>
  </w:style>
  <w:style w:type="paragraph" w:styleId="a7">
    <w:name w:val="List Paragraph"/>
    <w:basedOn w:val="a"/>
    <w:uiPriority w:val="34"/>
    <w:qFormat/>
    <w:rsid w:val="0011633D"/>
    <w:pPr>
      <w:ind w:left="720"/>
      <w:contextualSpacing/>
    </w:pPr>
    <w:rPr>
      <w:rFonts w:ascii="Calibri" w:eastAsia="Times New Roman" w:hAnsi="Calibri" w:cs="Times New Roman"/>
      <w:lang w:eastAsia="ru-RU"/>
    </w:rPr>
  </w:style>
  <w:style w:type="paragraph" w:styleId="a8">
    <w:name w:val="Body Text"/>
    <w:basedOn w:val="a"/>
    <w:link w:val="a9"/>
    <w:uiPriority w:val="99"/>
    <w:semiHidden/>
    <w:unhideWhenUsed/>
    <w:rsid w:val="006A459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6A4593"/>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A4593"/>
    <w:rPr>
      <w:rFonts w:ascii="Times New Roman" w:hAnsi="Times New Roman" w:cs="Times New Roman"/>
      <w:color w:val="0000FF"/>
      <w:u w:val="single"/>
    </w:rPr>
  </w:style>
  <w:style w:type="character" w:customStyle="1" w:styleId="ConsPlusNormal0">
    <w:name w:val="ConsPlusNormal Знак"/>
    <w:link w:val="ConsPlusNormal"/>
    <w:uiPriority w:val="99"/>
    <w:locked/>
    <w:rsid w:val="006A4593"/>
    <w:rPr>
      <w:rFonts w:ascii="Arial" w:hAnsi="Arial" w:cs="Arial"/>
      <w:sz w:val="20"/>
      <w:szCs w:val="20"/>
    </w:rPr>
  </w:style>
  <w:style w:type="paragraph" w:styleId="ab">
    <w:name w:val="Balloon Text"/>
    <w:basedOn w:val="a"/>
    <w:link w:val="ac"/>
    <w:uiPriority w:val="99"/>
    <w:semiHidden/>
    <w:unhideWhenUsed/>
    <w:rsid w:val="00F824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24C6"/>
    <w:rPr>
      <w:rFonts w:ascii="Tahoma" w:hAnsi="Tahoma" w:cs="Tahoma"/>
      <w:sz w:val="16"/>
      <w:szCs w:val="16"/>
    </w:rPr>
  </w:style>
  <w:style w:type="character" w:styleId="ad">
    <w:name w:val="page number"/>
    <w:basedOn w:val="a0"/>
    <w:semiHidden/>
    <w:rsid w:val="006C7411"/>
  </w:style>
  <w:style w:type="paragraph" w:styleId="ae">
    <w:name w:val="No Spacing"/>
    <w:uiPriority w:val="1"/>
    <w:qFormat/>
    <w:rsid w:val="00D23FF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6364-C6D4-4CC4-9621-EAF079CC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Нарижний Михаил Николаевич</cp:lastModifiedBy>
  <cp:revision>45</cp:revision>
  <cp:lastPrinted>2022-10-31T11:15:00Z</cp:lastPrinted>
  <dcterms:created xsi:type="dcterms:W3CDTF">2017-03-14T19:01:00Z</dcterms:created>
  <dcterms:modified xsi:type="dcterms:W3CDTF">2022-11-01T08:39:00Z</dcterms:modified>
</cp:coreProperties>
</file>