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B6" w:rsidRPr="00877845" w:rsidRDefault="00850857" w:rsidP="003A75B6">
      <w:pPr>
        <w:pStyle w:val="a3"/>
        <w:ind w:left="0" w:right="-114"/>
        <w:rPr>
          <w:rFonts w:ascii="Arial" w:hAnsi="Arial" w:cs="Arial"/>
        </w:rPr>
      </w:pPr>
      <w:bookmarkStart w:id="0" w:name="_GoBack"/>
      <w:r w:rsidRPr="00877845">
        <w:rPr>
          <w:rFonts w:ascii="Arial" w:hAnsi="Arial" w:cs="Arial"/>
        </w:rPr>
        <w:t xml:space="preserve"> </w:t>
      </w:r>
      <w:r w:rsidR="00427C64" w:rsidRPr="00877845">
        <w:rPr>
          <w:rFonts w:ascii="Arial" w:hAnsi="Arial" w:cs="Arial"/>
        </w:rPr>
        <w:t xml:space="preserve"> </w:t>
      </w:r>
      <w:r w:rsidR="003A75B6" w:rsidRPr="00877845">
        <w:rPr>
          <w:rFonts w:ascii="Arial" w:hAnsi="Arial" w:cs="Arial"/>
        </w:rPr>
        <w:t>СОВЕТ ДЕПУТАТОВ</w:t>
      </w:r>
    </w:p>
    <w:p w:rsidR="003A75B6" w:rsidRPr="00877845" w:rsidRDefault="003A75B6" w:rsidP="003A75B6">
      <w:pPr>
        <w:pStyle w:val="a3"/>
        <w:ind w:left="0" w:right="-114"/>
        <w:rPr>
          <w:rFonts w:ascii="Arial" w:hAnsi="Arial" w:cs="Arial"/>
        </w:rPr>
      </w:pPr>
      <w:r w:rsidRPr="00877845">
        <w:rPr>
          <w:rFonts w:ascii="Arial" w:hAnsi="Arial" w:cs="Arial"/>
        </w:rPr>
        <w:t xml:space="preserve">ОЧКУРОВСКОГО СЕЛЬСКОГО ПОСЕЛЕНИЯ </w:t>
      </w:r>
    </w:p>
    <w:p w:rsidR="003A75B6" w:rsidRPr="00877845" w:rsidRDefault="003A75B6" w:rsidP="003A75B6">
      <w:pPr>
        <w:pStyle w:val="a3"/>
        <w:ind w:left="0" w:right="-114"/>
        <w:rPr>
          <w:rFonts w:ascii="Arial" w:hAnsi="Arial" w:cs="Arial"/>
        </w:rPr>
      </w:pPr>
      <w:r w:rsidRPr="00877845">
        <w:rPr>
          <w:rFonts w:ascii="Arial" w:hAnsi="Arial" w:cs="Arial"/>
        </w:rPr>
        <w:t>НИКОЛАЕВСКОГО МУНИЦИПАЛЬНОГО РАЙОНА</w:t>
      </w:r>
    </w:p>
    <w:p w:rsidR="003A75B6" w:rsidRPr="00877845" w:rsidRDefault="003A75B6" w:rsidP="003A75B6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87784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4E50F0" w:rsidRPr="00877845" w:rsidRDefault="003A75B6" w:rsidP="004E50F0">
      <w:pPr>
        <w:shd w:val="clear" w:color="auto" w:fill="FFFFFF"/>
        <w:spacing w:before="326"/>
        <w:ind w:right="14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834511" wp14:editId="46FD5898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20320" t="26670" r="2349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94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+D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" o:allowincell="f" strokeweight="2.9pt"/>
            </w:pict>
          </mc:Fallback>
        </mc:AlternateContent>
      </w:r>
    </w:p>
    <w:p w:rsidR="003A75B6" w:rsidRPr="00877845" w:rsidRDefault="003A75B6" w:rsidP="004E50F0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 w:rsidRPr="00877845">
        <w:rPr>
          <w:rFonts w:ascii="Arial" w:hAnsi="Arial" w:cs="Arial"/>
          <w:b/>
          <w:sz w:val="24"/>
          <w:szCs w:val="24"/>
        </w:rPr>
        <w:t>РЕШЕНИЕ</w:t>
      </w:r>
    </w:p>
    <w:p w:rsidR="003A75B6" w:rsidRPr="00877845" w:rsidRDefault="003A75B6" w:rsidP="003A75B6">
      <w:pPr>
        <w:rPr>
          <w:rFonts w:ascii="Arial" w:hAnsi="Arial" w:cs="Arial"/>
          <w:sz w:val="24"/>
          <w:szCs w:val="24"/>
        </w:rPr>
      </w:pPr>
    </w:p>
    <w:p w:rsidR="003A75B6" w:rsidRPr="00877845" w:rsidRDefault="003A75B6" w:rsidP="003A75B6">
      <w:pPr>
        <w:pStyle w:val="2"/>
        <w:spacing w:before="0"/>
        <w:ind w:left="0"/>
        <w:jc w:val="both"/>
        <w:rPr>
          <w:rFonts w:ascii="Arial" w:hAnsi="Arial" w:cs="Arial"/>
        </w:rPr>
      </w:pPr>
      <w:r w:rsidRPr="00877845">
        <w:rPr>
          <w:rFonts w:ascii="Arial" w:hAnsi="Arial" w:cs="Arial"/>
        </w:rPr>
        <w:t>от 1</w:t>
      </w:r>
      <w:r w:rsidR="00957C50" w:rsidRPr="00877845">
        <w:rPr>
          <w:rFonts w:ascii="Arial" w:hAnsi="Arial" w:cs="Arial"/>
        </w:rPr>
        <w:t>8</w:t>
      </w:r>
      <w:r w:rsidRPr="00877845">
        <w:rPr>
          <w:rFonts w:ascii="Arial" w:hAnsi="Arial" w:cs="Arial"/>
        </w:rPr>
        <w:t xml:space="preserve">.09.2023г.                                                                                                                            № </w:t>
      </w:r>
      <w:r w:rsidR="00F82DF9" w:rsidRPr="00877845">
        <w:rPr>
          <w:rFonts w:ascii="Arial" w:hAnsi="Arial" w:cs="Arial"/>
        </w:rPr>
        <w:t>126/152</w:t>
      </w:r>
    </w:p>
    <w:p w:rsidR="003A75B6" w:rsidRPr="00877845" w:rsidRDefault="003A75B6" w:rsidP="003A75B6">
      <w:pPr>
        <w:rPr>
          <w:rFonts w:ascii="Arial" w:hAnsi="Arial" w:cs="Arial"/>
          <w:sz w:val="24"/>
          <w:szCs w:val="24"/>
        </w:rPr>
      </w:pPr>
    </w:p>
    <w:p w:rsidR="003A75B6" w:rsidRPr="00877845" w:rsidRDefault="003A75B6" w:rsidP="003A75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7845">
        <w:rPr>
          <w:rFonts w:ascii="Arial" w:hAnsi="Arial" w:cs="Arial"/>
          <w:b/>
          <w:bCs/>
          <w:sz w:val="24"/>
          <w:szCs w:val="24"/>
        </w:rPr>
        <w:t>Об утверждении Положения о приватизации имущества, находящегося</w:t>
      </w:r>
    </w:p>
    <w:p w:rsidR="003A75B6" w:rsidRPr="00877845" w:rsidRDefault="003A75B6" w:rsidP="003A75B6">
      <w:pPr>
        <w:jc w:val="center"/>
        <w:rPr>
          <w:rFonts w:ascii="Arial" w:hAnsi="Arial" w:cs="Arial"/>
          <w:b/>
          <w:sz w:val="24"/>
          <w:szCs w:val="24"/>
        </w:rPr>
      </w:pPr>
      <w:r w:rsidRPr="00877845">
        <w:rPr>
          <w:rFonts w:ascii="Arial" w:hAnsi="Arial" w:cs="Arial"/>
          <w:b/>
          <w:bCs/>
          <w:sz w:val="24"/>
          <w:szCs w:val="24"/>
        </w:rPr>
        <w:t xml:space="preserve">в муниципальной собственности </w:t>
      </w:r>
      <w:r w:rsidRPr="00877845">
        <w:rPr>
          <w:rFonts w:ascii="Arial" w:hAnsi="Arial" w:cs="Arial"/>
          <w:b/>
          <w:iCs/>
          <w:sz w:val="24"/>
          <w:szCs w:val="24"/>
        </w:rPr>
        <w:t>Очкуровского сельского поселения Николаевского муниципального района Волгоградской области</w:t>
      </w:r>
    </w:p>
    <w:p w:rsidR="003A75B6" w:rsidRPr="00877845" w:rsidRDefault="003A75B6" w:rsidP="00E11055">
      <w:pPr>
        <w:jc w:val="both"/>
        <w:rPr>
          <w:rFonts w:ascii="Arial" w:hAnsi="Arial" w:cs="Arial"/>
          <w:b/>
          <w:sz w:val="24"/>
          <w:szCs w:val="24"/>
        </w:rPr>
      </w:pPr>
    </w:p>
    <w:p w:rsidR="00802DB9" w:rsidRPr="00877845" w:rsidRDefault="00E11055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законом от 21.12.2001 № 178-ФЗ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"О приватизации государственного и муниципального имущества",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06.10.2003 № 131-ФЗ "Об общих принципах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организации местного самоуправления в Российской Федерации",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Постановлением Правительства Российской Федерации от 26.12.2005 № 806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"Об утверждении Правил разработки прогнозных планов (программ)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 государственного и муниципального имущества и внесении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>изменений в Правила подготовки и принятия решений об условиях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75B6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приватизации федерального имущества" и Уставом </w:t>
      </w:r>
      <w:r w:rsidR="00DB2A5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Очкуровского сельского поселения Николаевского муниципального </w:t>
      </w:r>
      <w:r w:rsidR="000E1038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DB2A5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района Волгоградской области</w:t>
      </w:r>
    </w:p>
    <w:p w:rsidR="003A75B6" w:rsidRPr="00877845" w:rsidRDefault="003A75B6" w:rsidP="003A75B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р е ш и л (а):</w:t>
      </w:r>
    </w:p>
    <w:p w:rsidR="003A75B6" w:rsidRPr="00877845" w:rsidRDefault="003A75B6" w:rsidP="003A75B6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1. Утвердить Положение о приватизации имущества, находящегося в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собственности </w:t>
      </w:r>
      <w:r w:rsidR="00DB2A5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F92F11" w:rsidRPr="00877845" w:rsidRDefault="003A75B6" w:rsidP="00F92F11">
      <w:pPr>
        <w:widowControl/>
        <w:adjustRightInd w:val="0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2. Признать утратившим(и)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>силу Решение Совета депупатов Очкуровского сельского поселения Николаевского муниципального района Волгоградской области</w:t>
      </w:r>
      <w:r w:rsidR="007410AF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2DF9" w:rsidRPr="00877845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410AF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утверждении Порядка </w:t>
      </w:r>
      <w:r w:rsidR="00066E60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и условий приватизации муниципального имущества Очкуровского сельского поселения Николаевского муниципального района Волгоградской </w:t>
      </w:r>
      <w:r w:rsidR="00F82DF9" w:rsidRPr="00877845">
        <w:rPr>
          <w:rFonts w:ascii="Arial" w:eastAsiaTheme="minorHAnsi" w:hAnsi="Arial" w:cs="Arial"/>
          <w:sz w:val="24"/>
          <w:szCs w:val="24"/>
          <w:lang w:eastAsia="en-US"/>
        </w:rPr>
        <w:t>области от</w:t>
      </w:r>
      <w:r w:rsidR="00F92F11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25.05.2012 г № 260/106 </w:t>
      </w:r>
      <w:r w:rsidR="00722EA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</w:p>
    <w:p w:rsidR="003A75B6" w:rsidRPr="00877845" w:rsidRDefault="003A75B6" w:rsidP="003A75B6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3. Настоящее решение вступает в силу со дня его официального</w:t>
      </w:r>
    </w:p>
    <w:p w:rsidR="003A75B6" w:rsidRPr="00877845" w:rsidRDefault="003A75B6" w:rsidP="003A75B6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опубликования (обнародования).</w:t>
      </w:r>
    </w:p>
    <w:p w:rsidR="003A75B6" w:rsidRPr="00877845" w:rsidRDefault="003A75B6" w:rsidP="00DB2A5C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4. Контроль за исполнением решения возложить на главу </w:t>
      </w:r>
      <w:r w:rsidR="00DB2A5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Очкуровского сельского поселения </w:t>
      </w:r>
    </w:p>
    <w:p w:rsidR="00DB2A5C" w:rsidRPr="00877845" w:rsidRDefault="00DB2A5C" w:rsidP="003A75B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B2A5C" w:rsidRPr="00877845" w:rsidRDefault="00DB2A5C" w:rsidP="003A75B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11055" w:rsidRPr="00877845" w:rsidRDefault="00E11055" w:rsidP="003A75B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B2A5C" w:rsidRPr="00877845" w:rsidRDefault="00733662" w:rsidP="00DB2A5C">
      <w:pPr>
        <w:tabs>
          <w:tab w:val="left" w:pos="7065"/>
        </w:tabs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DB2A5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DB2A5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Очкуровского </w:t>
      </w:r>
    </w:p>
    <w:p w:rsidR="00DB2A5C" w:rsidRPr="00877845" w:rsidRDefault="00733662" w:rsidP="00DB2A5C">
      <w:pPr>
        <w:tabs>
          <w:tab w:val="left" w:pos="7065"/>
        </w:tabs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   </w:t>
      </w:r>
      <w:r w:rsidR="00DB2A5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сельского поселения</w:t>
      </w:r>
      <w:r w:rsidR="00DB2A5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ab/>
        <w:t>А.Д. Таранов</w:t>
      </w:r>
    </w:p>
    <w:p w:rsidR="00DB2A5C" w:rsidRPr="00877845" w:rsidRDefault="00DB2A5C" w:rsidP="00DB2A5C">
      <w:pPr>
        <w:tabs>
          <w:tab w:val="left" w:pos="7065"/>
        </w:tabs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:rsidR="00DB2A5C" w:rsidRPr="00877845" w:rsidRDefault="00DB2A5C" w:rsidP="00DB2A5C">
      <w:pPr>
        <w:tabs>
          <w:tab w:val="left" w:pos="7065"/>
        </w:tabs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:rsidR="00686A8C" w:rsidRPr="00877845" w:rsidRDefault="00686A8C" w:rsidP="00733662">
      <w:pPr>
        <w:widowControl/>
        <w:adjustRightInd w:val="0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2DF9" w:rsidRPr="00877845" w:rsidRDefault="00F82DF9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2A5C" w:rsidRPr="00877845" w:rsidRDefault="00DB2A5C" w:rsidP="00DB2A5C">
      <w:pPr>
        <w:widowControl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Утверждено</w:t>
      </w:r>
    </w:p>
    <w:p w:rsidR="00DB2A5C" w:rsidRPr="00877845" w:rsidRDefault="00DB2A5C" w:rsidP="00DB2A5C">
      <w:pPr>
        <w:widowControl/>
        <w:adjustRightInd w:val="0"/>
        <w:jc w:val="right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решением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Совета депутатов Очкуровского </w:t>
      </w:r>
    </w:p>
    <w:p w:rsidR="00DB2A5C" w:rsidRPr="00877845" w:rsidRDefault="00DB2A5C" w:rsidP="00DB2A5C">
      <w:pPr>
        <w:widowControl/>
        <w:adjustRightInd w:val="0"/>
        <w:jc w:val="right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сельского поселения Николаевского</w:t>
      </w:r>
    </w:p>
    <w:p w:rsidR="00DB2A5C" w:rsidRPr="00877845" w:rsidRDefault="00DB2A5C" w:rsidP="00DB2A5C">
      <w:pPr>
        <w:widowControl/>
        <w:adjustRightInd w:val="0"/>
        <w:jc w:val="right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DB2A5C" w:rsidRPr="00877845" w:rsidRDefault="00DB2A5C" w:rsidP="00DB2A5C">
      <w:pPr>
        <w:tabs>
          <w:tab w:val="left" w:pos="6045"/>
        </w:tabs>
        <w:jc w:val="right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от 1</w:t>
      </w:r>
      <w:r w:rsidR="00957C50" w:rsidRPr="00877845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. 09. 2023г. №</w:t>
      </w:r>
      <w:r w:rsidR="00F82DF9" w:rsidRPr="00877845">
        <w:rPr>
          <w:rFonts w:ascii="Arial" w:eastAsiaTheme="minorHAnsi" w:hAnsi="Arial" w:cs="Arial"/>
          <w:sz w:val="24"/>
          <w:szCs w:val="24"/>
          <w:lang w:eastAsia="en-US"/>
        </w:rPr>
        <w:t>126/152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B2A5C" w:rsidRPr="00877845" w:rsidRDefault="00DB2A5C" w:rsidP="00DB2A5C">
      <w:pPr>
        <w:tabs>
          <w:tab w:val="left" w:pos="7065"/>
        </w:tabs>
        <w:jc w:val="right"/>
        <w:rPr>
          <w:rFonts w:ascii="Arial" w:hAnsi="Arial" w:cs="Arial"/>
          <w:sz w:val="24"/>
          <w:szCs w:val="24"/>
        </w:rPr>
      </w:pPr>
    </w:p>
    <w:p w:rsidR="00A51923" w:rsidRPr="00877845" w:rsidRDefault="00A51923" w:rsidP="00A51923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Положение о приватизации имущества, находящегося в муниципальной</w:t>
      </w:r>
    </w:p>
    <w:p w:rsidR="00A51923" w:rsidRPr="00877845" w:rsidRDefault="00A51923" w:rsidP="00A51923">
      <w:pPr>
        <w:tabs>
          <w:tab w:val="left" w:pos="7065"/>
        </w:tabs>
        <w:jc w:val="center"/>
        <w:rPr>
          <w:rFonts w:ascii="Arial" w:hAnsi="Arial" w:cs="Arial"/>
          <w:b/>
          <w:sz w:val="24"/>
          <w:szCs w:val="24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собственности </w:t>
      </w:r>
      <w:r w:rsidRPr="00877845">
        <w:rPr>
          <w:rFonts w:ascii="Arial" w:eastAsiaTheme="minorHAnsi" w:hAnsi="Arial" w:cs="Arial"/>
          <w:b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</w:p>
    <w:p w:rsidR="00A51923" w:rsidRPr="00877845" w:rsidRDefault="00A51923" w:rsidP="00A51923">
      <w:pPr>
        <w:rPr>
          <w:rFonts w:ascii="Arial" w:hAnsi="Arial" w:cs="Arial"/>
          <w:sz w:val="24"/>
          <w:szCs w:val="24"/>
        </w:rPr>
      </w:pPr>
    </w:p>
    <w:p w:rsidR="00A51923" w:rsidRPr="00877845" w:rsidRDefault="00A51923" w:rsidP="00DA3351">
      <w:pPr>
        <w:tabs>
          <w:tab w:val="left" w:pos="1800"/>
        </w:tabs>
        <w:jc w:val="center"/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 Общие положения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1.1. Настоящее Положение о приватизации имущества, находящегося в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собственности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администрации Очкуровского сельского поселения Николаевского муниципального района Волгоградской области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Положение) разработано в целях реализации положений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21.12.2001 № 178-ФЗ "О приватизации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государственного и муниципального имущества", Федерального закона от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06.10.2003 № 131-ФЗ "Об общих принципах организации местного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самоуправления в Российской Федерации", Постановления Правительства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 от 26.12.2005 № 806 "Об утверждении Правил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разработки прогнозных планов (программ) приватизации государственного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 муниципального имущества и внесении изменений в Правила подготовки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 принятия решений об условиях приватизации федерального имущества".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Объектом приватизации может быть любое имущество, находящееся в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собственности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(далее также – муниципальное имущество), независимо от способов его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приобретения, кроме имущества, не являющегося объектом приватизации в</w:t>
      </w:r>
    </w:p>
    <w:p w:rsidR="00A51923" w:rsidRPr="00877845" w:rsidRDefault="00A51923" w:rsidP="008A72EE">
      <w:pPr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соответствии с законодательством Российской Федерации о приватизации.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1.2. В настоящем Положении используются следующие понятия:</w:t>
      </w:r>
    </w:p>
    <w:p w:rsidR="002415FF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отчетный год - год, предшествующий текущему году;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плановый период - период, на который утверждается программа приватизации и который составляет срок три года.</w:t>
      </w:r>
    </w:p>
    <w:p w:rsidR="00A51923" w:rsidRPr="00877845" w:rsidRDefault="00A51923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1.3. Администрация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Очкуровского сельского поселения Николаевского муниципального района Волгоградской области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(далее– администрация) самостоятельно осуществляет функции по продаже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имущества, а также своими решениями поручает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8.1 пункта 1 статьи 6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21.12.2001 № 178-ФЗ "О приватизации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государственного и муниципального имущества", организовывать от имени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собственника в установленном порядке продажу приватизируемого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имущества, находящегося в собственности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, и (или) осуществлять функции продавца такого имущества.</w:t>
      </w:r>
    </w:p>
    <w:p w:rsidR="00A51923" w:rsidRPr="00877845" w:rsidRDefault="00F44074" w:rsidP="00A51923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="000E1038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1.4. Администрация устанавливает порядок отбора юридических лиц</w:t>
      </w:r>
    </w:p>
    <w:p w:rsidR="00A51923" w:rsidRPr="00877845" w:rsidRDefault="00A51923" w:rsidP="00A51923">
      <w:pPr>
        <w:widowControl/>
        <w:adjustRightInd w:val="0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для организации от 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имени </w:t>
      </w:r>
      <w:r w:rsidR="0073366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</w:t>
      </w:r>
      <w:r w:rsidR="000B33B3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сельского поселения Николаевского муниципального района Волгоградской области</w:t>
      </w:r>
    </w:p>
    <w:p w:rsidR="00A51923" w:rsidRPr="00877845" w:rsidRDefault="00A51923" w:rsidP="00A51923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продажи приватизируемой муниципальной собственности и (или)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осуществления функций продавца.</w:t>
      </w:r>
    </w:p>
    <w:p w:rsidR="00A51923" w:rsidRPr="00877845" w:rsidRDefault="00A51923" w:rsidP="00A51923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1923" w:rsidRPr="00877845" w:rsidRDefault="00A51923" w:rsidP="00A51923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2. Порядок планирования приватизации</w:t>
      </w:r>
    </w:p>
    <w:p w:rsidR="00A51923" w:rsidRPr="00877845" w:rsidRDefault="00A51923" w:rsidP="00A51923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имущества</w:t>
      </w:r>
    </w:p>
    <w:p w:rsidR="00A51923" w:rsidRPr="00877845" w:rsidRDefault="009868CF" w:rsidP="00850023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 </w:t>
      </w:r>
      <w:r w:rsidR="00140209" w:rsidRPr="00877845">
        <w:rPr>
          <w:rFonts w:ascii="Arial" w:hAnsi="Arial" w:cs="Arial"/>
          <w:sz w:val="24"/>
          <w:szCs w:val="24"/>
        </w:rPr>
        <w:t xml:space="preserve"> </w:t>
      </w:r>
    </w:p>
    <w:p w:rsidR="00A51923" w:rsidRPr="00877845" w:rsidRDefault="002415FF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      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2.1. Планирование приватизации муниципального имущества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осуществляется путем разработки и утверждения прогнозного плана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(программы) приватизации муниципального имущества </w:t>
      </w:r>
      <w:r w:rsidR="00A51923"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(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далее – программа</w:t>
      </w:r>
      <w:r w:rsidR="008A72EE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приватизации).</w:t>
      </w:r>
    </w:p>
    <w:p w:rsidR="00A51923" w:rsidRPr="00877845" w:rsidRDefault="00A51923" w:rsidP="002415FF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2415FF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4560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2415FF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Разработка программы приватизации осуществляется в соответствии с:</w:t>
      </w:r>
    </w:p>
    <w:p w:rsidR="00A51923" w:rsidRPr="00877845" w:rsidRDefault="002415FF" w:rsidP="00140209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84560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850023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ежегодным посланием Президента Российской Федерации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Федеральному Собранию Российской Федерации, а также с принятыми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Президентом Российской Федерации решениями в сфере приватизации;</w:t>
      </w:r>
    </w:p>
    <w:p w:rsidR="00A51923" w:rsidRPr="00877845" w:rsidRDefault="00A51923" w:rsidP="00140209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2415FF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850023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утвержденной Правительством Российской Федерации программой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</w:rPr>
        <w:t>социально-экономического р</w:t>
      </w:r>
      <w:r w:rsidR="002415FF" w:rsidRPr="00877845">
        <w:rPr>
          <w:rFonts w:ascii="Arial" w:eastAsiaTheme="minorHAnsi" w:hAnsi="Arial" w:cs="Arial"/>
          <w:sz w:val="24"/>
          <w:szCs w:val="24"/>
        </w:rPr>
        <w:t xml:space="preserve">азвития Российской Федерации на </w:t>
      </w:r>
      <w:r w:rsidRPr="00877845">
        <w:rPr>
          <w:rFonts w:ascii="Arial" w:eastAsiaTheme="minorHAnsi" w:hAnsi="Arial" w:cs="Arial"/>
          <w:sz w:val="24"/>
          <w:szCs w:val="24"/>
        </w:rPr>
        <w:t>среднесрочную</w:t>
      </w:r>
      <w:r w:rsidR="00343282" w:rsidRPr="00877845">
        <w:rPr>
          <w:rFonts w:ascii="Arial" w:eastAsiaTheme="minorHAnsi" w:hAnsi="Arial" w:cs="Arial"/>
          <w:sz w:val="24"/>
          <w:szCs w:val="24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</w:rPr>
        <w:t>перспективу, прогнозом социально-экономического развития Российской</w:t>
      </w:r>
      <w:r w:rsidR="002415FF" w:rsidRPr="00877845">
        <w:rPr>
          <w:rFonts w:ascii="Arial" w:eastAsiaTheme="minorHAnsi" w:hAnsi="Arial" w:cs="Arial"/>
          <w:sz w:val="24"/>
          <w:szCs w:val="24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Федерации на очередной финансовый год и среднесрочную перспективу;</w:t>
      </w:r>
    </w:p>
    <w:p w:rsidR="00A51923" w:rsidRPr="00877845" w:rsidRDefault="00343282" w:rsidP="002415FF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850023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50023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программами и задачами, определенными органами местного</w:t>
      </w:r>
    </w:p>
    <w:p w:rsidR="00343282" w:rsidRPr="00877845" w:rsidRDefault="002415FF" w:rsidP="002415FF">
      <w:pPr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самоуправления </w:t>
      </w:r>
      <w:r w:rsidR="000B33B3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="00A51923" w:rsidRPr="0087784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51923" w:rsidRPr="00877845" w:rsidRDefault="00343282" w:rsidP="00140209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850023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Программа приватизации разрабатывается на 3-летний плановый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период с ежегодным смещением сроков начала и окончания планового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периода на 1 год в соответствии с периодом, на который утверждается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местный бюджет.</w:t>
      </w:r>
    </w:p>
    <w:p w:rsidR="00343282" w:rsidRPr="00877845" w:rsidRDefault="002415FF" w:rsidP="002415FF">
      <w:pPr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2.2. Программа приватизации должна содержать:</w:t>
      </w:r>
    </w:p>
    <w:p w:rsidR="00343282" w:rsidRPr="00877845" w:rsidRDefault="002415FF" w:rsidP="002415FF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перечень сгруппированного по видам экономической деятельности</w:t>
      </w:r>
    </w:p>
    <w:p w:rsidR="00343282" w:rsidRPr="00877845" w:rsidRDefault="00343282" w:rsidP="00140209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имущества, приватизация которого планируется в плановом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периоде (унитарных предприятий, акций акционерных обществ и долей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в уставных капиталах обществ с ограниченной ответственностью,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находящихся муниципальной собственности, иного имущества,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составляющего казну), с указанием характеристики соответствующего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имущества;</w:t>
      </w:r>
    </w:p>
    <w:p w:rsidR="00343282" w:rsidRPr="00877845" w:rsidRDefault="002415FF" w:rsidP="002415FF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сведения об акционерных обществах и обществах с ограниченной</w:t>
      </w:r>
    </w:p>
    <w:p w:rsidR="00343282" w:rsidRPr="00877845" w:rsidRDefault="00343282" w:rsidP="002415FF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ответственностью, акции, доли в уставных капиталах которых в соответствии</w:t>
      </w:r>
    </w:p>
    <w:p w:rsidR="00343282" w:rsidRPr="00877845" w:rsidRDefault="00343282" w:rsidP="00140209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с решениями органов местного самоуправления подлежат внесению в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уставный капитал иных акционерных обществ;</w:t>
      </w:r>
    </w:p>
    <w:p w:rsidR="00343282" w:rsidRPr="00877845" w:rsidRDefault="002415FF" w:rsidP="00140209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сведения об ином имуществе, составляющем казну муниципального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образования, которое подлежит внесению в уставный капитал акционерных</w:t>
      </w:r>
      <w:r w:rsidR="0014020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обществ;</w:t>
      </w:r>
    </w:p>
    <w:p w:rsidR="00343282" w:rsidRPr="00877845" w:rsidRDefault="00140209" w:rsidP="008A72EE">
      <w:pPr>
        <w:widowControl/>
        <w:adjustRightInd w:val="0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объемов поступлений в бюджет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</w:t>
      </w:r>
      <w:r w:rsidR="008657E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ия Николаевского муниципального района Волгоградской области </w:t>
      </w:r>
      <w:r w:rsidR="0034328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результате исполнения программы приватизации,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рассчитанный в соответствии с общими требованиями к методике</w:t>
      </w:r>
      <w:r w:rsidR="000E1038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прогнозирования поступлений доходов в бюджеты бюджетной системы</w:t>
      </w:r>
      <w:r w:rsidR="000E1038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 и общими требованиями к методике прогнозирования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поступлений по источникам финансирования дефицита бюджета,</w:t>
      </w:r>
      <w:r w:rsidR="000E1038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установленными Правительством Российской Федерации, с разбивкой</w:t>
      </w:r>
    </w:p>
    <w:p w:rsidR="00343282" w:rsidRPr="00877845" w:rsidRDefault="00343282" w:rsidP="008A72EE">
      <w:pPr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по годам.</w:t>
      </w:r>
    </w:p>
    <w:p w:rsidR="00343282" w:rsidRPr="00877845" w:rsidRDefault="00140209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Прогноз объемов поступлений в бюджет, указанный в абзаце пятом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настоящего пункта Положения, указывается с разбивкой по годам.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Прогнозные показатели поступлений от приватизации имущества ежегодно,</w:t>
      </w:r>
    </w:p>
    <w:p w:rsidR="00343282" w:rsidRPr="00877845" w:rsidRDefault="00343282" w:rsidP="000E1038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не позднее 1 февраля, подлежат корректировке с учетом стоимости</w:t>
      </w:r>
      <w:r w:rsidR="000E1038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имущества, продажа которого завершена, и изменений, внесенных в</w:t>
      </w:r>
      <w:r w:rsidR="000E1038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программу приватизации за отчетный период.</w:t>
      </w:r>
    </w:p>
    <w:p w:rsidR="00343282" w:rsidRPr="00877845" w:rsidRDefault="000E1038" w:rsidP="00E91B7D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2.3. Разработка программы приватизации на плановый период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осуществляется администрацией.</w:t>
      </w:r>
    </w:p>
    <w:p w:rsidR="00343282" w:rsidRPr="00877845" w:rsidRDefault="00240CC4" w:rsidP="00E91B7D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Приватизация муниципального имущества, не включенного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программу приватизации, не допускается.</w:t>
      </w:r>
    </w:p>
    <w:p w:rsidR="00343282" w:rsidRPr="00877845" w:rsidRDefault="00240CC4" w:rsidP="008A72EE">
      <w:pPr>
        <w:widowControl/>
        <w:adjustRightInd w:val="0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2.4. Органы местного самоуправления </w:t>
      </w:r>
      <w:r w:rsidR="0034328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полное наименование муниципального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образования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, муниципальные унитарные предприятия, а также акционерные</w:t>
      </w:r>
    </w:p>
    <w:p w:rsidR="00343282" w:rsidRPr="00877845" w:rsidRDefault="00343282" w:rsidP="00240CC4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общества и общества с ограниченной ответственностью, акции, доли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в уставных капиталах которых находятся в муниципальной собственности,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иные юридические лица и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граждане вправе направлять в администрацию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до 1 июня текущего года</w:t>
      </w:r>
      <w:r w:rsidR="00240CC4"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свои предложения о приватизации муниципального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 в очередном году.</w:t>
      </w:r>
    </w:p>
    <w:p w:rsidR="00343282" w:rsidRPr="00877845" w:rsidRDefault="00240CC4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2.5. В целях определения муниципального имущества для включения в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программу приватизации администрацией проводится анализ следующих</w:t>
      </w:r>
    </w:p>
    <w:p w:rsidR="00343282" w:rsidRPr="00877845" w:rsidRDefault="00343282" w:rsidP="008A72EE">
      <w:pPr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условий в отношении таких объектов: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а) отсутствие востребованности муниципального имущества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муниципальными учреждениями и предприятиями, органами местного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самоуправления </w:t>
      </w:r>
      <w:r w:rsidR="000B33B3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="000B33B3" w:rsidRPr="0087784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б) наличие кадастровых сведений об основных характеристиках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объекта недвижимости, в том числе подтверждающих регистрацию права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муниципальной собственности на объект недвижимости;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в) ликвидность муниципального имущества;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г) наличие установленных ограничений (обременений) в использовании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имущества;</w:t>
      </w:r>
    </w:p>
    <w:p w:rsidR="00343282" w:rsidRPr="00877845" w:rsidRDefault="00343282" w:rsidP="00240CC4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д) превышение доходов, ожидаемых от отчуждения муниципального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имущества, над расходами, связанными с подготовкой к приватизации.</w:t>
      </w:r>
    </w:p>
    <w:p w:rsidR="00343282" w:rsidRPr="00877845" w:rsidRDefault="00240CC4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hAnsi="Arial" w:cs="Arial"/>
          <w:sz w:val="24"/>
          <w:szCs w:val="24"/>
        </w:rPr>
        <w:t xml:space="preserve"> 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2.6. При включении муниципального имущества в перечень,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предусмотренный абзацем вторым пункта 2.2 настоящего Положения,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соответствующем перечне указываются:</w:t>
      </w:r>
    </w:p>
    <w:p w:rsidR="00343282" w:rsidRPr="00877845" w:rsidRDefault="00240CC4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а) для муниципальных унитарных предприятий - наименование и место</w:t>
      </w:r>
    </w:p>
    <w:p w:rsidR="00343282" w:rsidRPr="00877845" w:rsidRDefault="00343282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нахождения;</w:t>
      </w:r>
    </w:p>
    <w:p w:rsidR="00343282" w:rsidRPr="00877845" w:rsidRDefault="00240CC4" w:rsidP="008A72EE">
      <w:pPr>
        <w:widowControl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б) для акций акционерных обществ, находящихся в муниципальной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собственности:</w:t>
      </w:r>
    </w:p>
    <w:p w:rsidR="00343282" w:rsidRPr="00877845" w:rsidRDefault="000B33B3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343282" w:rsidRPr="00877845" w:rsidRDefault="000B33B3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доля принадлежащих </w:t>
      </w:r>
      <w:proofErr w:type="spellStart"/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Очкуровскому</w:t>
      </w:r>
      <w:proofErr w:type="spellEnd"/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сельскому поселению Николаевского </w:t>
      </w:r>
      <w:r w:rsidR="0073366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муниципального района Волгоградской области</w:t>
      </w:r>
      <w:r w:rsidR="0034328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акций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общем количестве акций акционерного общества либо, если доля акций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менее 0,01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процента, - количество акций;</w:t>
      </w:r>
    </w:p>
    <w:p w:rsidR="00343282" w:rsidRPr="00877845" w:rsidRDefault="000B33B3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доля и количество акций, подлежащих приватизации;</w:t>
      </w:r>
    </w:p>
    <w:p w:rsidR="00343282" w:rsidRPr="00877845" w:rsidRDefault="000B33B3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8657E0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в) для долей в уставных капиталах обществ с ограниченной</w:t>
      </w:r>
      <w:r w:rsidR="008E69C9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ответственностью, находящихся в муниципальной собственности:</w:t>
      </w:r>
    </w:p>
    <w:p w:rsidR="00343282" w:rsidRPr="00877845" w:rsidRDefault="008E69C9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наименование и место нахождения общества с ограниченной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ответственностью;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0CC4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доля в уставном капитале общества с ограниченной ответственностью,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принадлежащая </w:t>
      </w:r>
      <w:proofErr w:type="spellStart"/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Очкуровскому</w:t>
      </w:r>
      <w:proofErr w:type="spellEnd"/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сельскому поселению Николаевского муниципального района Волгоградской области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 подлежащая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приватизации;</w:t>
      </w:r>
    </w:p>
    <w:p w:rsidR="00343282" w:rsidRPr="00877845" w:rsidRDefault="000B33B3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8657E0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г) для иного имущества - наименование, местонахождение,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кадастровый номер (для недвижимого имущества) и назначение имущества.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случае если объект иного имущества является объектом культурного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наследия, включенным в единый государственный реестр объектов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культурного наследия (памятников истории и культуры) народов Российской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Федерации, либо объектом речного порта, дополнительно указывается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его к объектам культурного наследия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законом от 25.06.2002 № 73-ФЗ "Об объектах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культурного наследия (памятниках истории и культуры) народов Российской</w:t>
      </w:r>
    </w:p>
    <w:p w:rsidR="00343282" w:rsidRPr="00877845" w:rsidRDefault="00343282" w:rsidP="00343282">
      <w:pPr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Федерации" либо объектам речного порта.</w:t>
      </w:r>
    </w:p>
    <w:p w:rsidR="00343282" w:rsidRPr="00877845" w:rsidRDefault="008657E0" w:rsidP="0055123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2.7. Проект решения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Совета депутатов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Очкуровского сельского поселения Николаевского муниципального района Волгоградской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области (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Совет депутатов Очкуровского сельского поселения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об утверждении программы приватизации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(далее – проект решения) вносится администрацией на рассмотрение</w:t>
      </w:r>
    </w:p>
    <w:p w:rsidR="00343282" w:rsidRPr="00877845" w:rsidRDefault="00551237" w:rsidP="00343282">
      <w:pPr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Совета депутатов Очкуровского сельского поселения Николаевского муниципального района Волгоградской области в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срок до 1 ноября.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2.8. Одновременно с проектом решения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Совета  депутатов Очкуровского сельского поселения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об утверждении программы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 направляются следующие сведения о муниципальном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имуществе, включаемом в программу приватизации: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а) финансовые показатели деятельности муниципальных унитарных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предприятий за два предшествовавших года: величина уставного фонда,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объем выручки от реализации продукции (выполнения работ, оказания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услуг), чистая прибыль, часть чистой прибыли, перечисленная в бюджет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б) сведения о задолженности в бюджет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 муниципальных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унитарны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х предприятий на 1 июля текущего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года;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в) дивиденды, часть прибыли, перечисленные в бюджет </w:t>
      </w:r>
      <w:r w:rsidR="00551237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Очкуровского сельского поселения Николаевского муниципального района Волгоградской области 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по акциям или долям в уставных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капиталах хозяйственных обществ за два предшествовавших года;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г) год приобретения в муниципальную собственность (создания)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приватизируемого муниципального имущества;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д) площадь земельного участка, входящего в состав приватизируемого</w:t>
      </w:r>
      <w:r w:rsidR="0055123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2.9. </w:t>
      </w:r>
      <w:r w:rsidR="00957C5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Совет депутатов Очкуровского сельского поселения</w:t>
      </w:r>
      <w:r w:rsidR="0034328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рассматривает проект решения и утверждает программу</w:t>
      </w:r>
      <w:r w:rsidR="00957C50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 не позднее 10 рабочих дней до начала планового периода.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2.10. Со дня утверждения программы приватизации и до дня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государственной регистрации созданного хозяйственного общества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муниципальное унитарное предприятие без согласия собственника его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 не вправе: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сокращать численность работников указанного муниципального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унитарного предприятия;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совершать сделки (несколько взаимосвязанных сделок), цена которых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превышает 5 процентов балансовой стоимости активов указанного</w:t>
      </w:r>
    </w:p>
    <w:p w:rsidR="0073366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унитарного предприятия на дату утверждения его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последнего балансового отчета или более чем в 10 раз превышает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установленный федеральным законом минимальный размер уставного фонда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унитарного предприятия, а также сделки (несколько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взаимосвязанных сделок), связанные с возможностью отчуждения прямо или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косвенно имущества, стоимость которого превышает 5 процентов балансовой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стоимости активов указанного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унитарного предприятия на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дату утверждения его последнего балансового отчета или более чем в 10 раз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превышает установленный федеральным законом минимальный размер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уставного </w:t>
      </w:r>
      <w:r w:rsidR="0073366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фонда муниципального унитарного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предприятия;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получать кредиты;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осуществлять выпуск ценных бумаг;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выступать учредителем хозяйственных товариществ или обществ, а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также приобретать и отчуждать акции (доли) в уставном (складочном)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капитале хозяйственных товариществ или обществ.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2.11. Внесение изменений в утвержденную программу приватизации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осуществляется в порядке, установленном настоящим Положением для ее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разработки.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2.12. Администрация не позднее 01 февраля года, следующего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за отчетным, направляет в адрес уполномоченного органа исполнительной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власти Волгоградской области информацию о приватизации 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имущества,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находящегося в муниципальной собственности, за прошедший финансовый год.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2.13. Отчет о результатах приватизации муниципального имущества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за прошедший год (далее – отчет о результатах приватизации) вносится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957C5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Совет депутатов Очкуровского сельского поселения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администрацией одновременно с годовым отчетом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 исполнении бюджета</w:t>
      </w:r>
      <w:r w:rsidR="00957C5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Очкуровского сельского поселения Николаевского муниципального района Волгоградской области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 отчет о результатах приватизации включаются следующие сведения: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перечень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приватизированных в отчетном году имущественных комплексов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муниципальных унитарных предприятий, акций (долей) хозяйственных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обществ и иной муниципальной собственности с указанием способа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приватизации, балансовой стоимости приватизируемого муниципального</w:t>
      </w:r>
    </w:p>
    <w:p w:rsidR="00957C50" w:rsidRPr="00877845" w:rsidRDefault="00343282" w:rsidP="00957C50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имущества, номинальной стоимости реализуемых акций и цены сделок;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размер денежных средств, полученных в результате приватизации</w:t>
      </w:r>
      <w:r w:rsidR="00E91B7D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имущества в отчетном году и поступивших в бюджет </w:t>
      </w:r>
      <w:r w:rsidR="00957C5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области.</w:t>
      </w:r>
    </w:p>
    <w:p w:rsidR="00343282" w:rsidRPr="00877845" w:rsidRDefault="00957C50" w:rsidP="00957C50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Совет депутатов Очкуровского сельского поселения</w:t>
      </w:r>
      <w:r w:rsidR="0034328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рассматривает и утверждает отчет о результатах приватизации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не позднее 01 февраля года, следующего за отчетным.</w:t>
      </w:r>
    </w:p>
    <w:p w:rsidR="00343282" w:rsidRPr="00877845" w:rsidRDefault="00343282" w:rsidP="00343282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43282" w:rsidRPr="00877845" w:rsidRDefault="00343282" w:rsidP="00343282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3. Порядок принятия решений об условиях приватизации</w:t>
      </w:r>
    </w:p>
    <w:p w:rsidR="00343282" w:rsidRPr="00877845" w:rsidRDefault="00343282" w:rsidP="00343282">
      <w:pPr>
        <w:tabs>
          <w:tab w:val="left" w:pos="1350"/>
        </w:tabs>
        <w:jc w:val="center"/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имущества</w:t>
      </w:r>
    </w:p>
    <w:p w:rsidR="00343282" w:rsidRPr="00877845" w:rsidRDefault="00343282" w:rsidP="00343282">
      <w:pPr>
        <w:rPr>
          <w:rFonts w:ascii="Arial" w:hAnsi="Arial" w:cs="Arial"/>
          <w:sz w:val="24"/>
          <w:szCs w:val="24"/>
        </w:rPr>
      </w:pP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3F13D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3.1. Решение об условиях приватизации муниципального имущества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(далее – решение об условиях приватизации) принимается администрацией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форме постановления.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F13D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3.2. Администрация устанавливает порядок и сроки подготовки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проектов решений об условиях приватизации, позволяющие обеспечить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приватизацию муниципального имущества в соответствии с программой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F13D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3.3. Для подготовки проектов решений об условиях приватизации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администрация: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а) обеспечивает проведение инвентаризации муниципального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унитарного предприятия;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б) обеспечивает подготовку муниципальным унитарным предприятием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промежуточного бухгалтерского баланса;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в) утверждает аудитора для проведения аудиторской проверки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промежуточного бухгалтерского баланса муниципального унитарного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предприятия;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г) получает аудиторское заключение;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д) определяет прошедшего конкурсный отбор оценщика (оценщиков)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приватизируемого муниципального имущества;</w:t>
      </w:r>
    </w:p>
    <w:p w:rsidR="00343282" w:rsidRPr="00877845" w:rsidRDefault="00343282" w:rsidP="00686A8C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е) принимает от оценщика отчет об оценке приватизируемого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ж) обеспечивает оформление правоустанавливающих документов на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земельные участки, входящие в состав приватизируемого муниципального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з) определяет состав подлежащего приватизации муниципального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имущества, подготавливает передаточный акт;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и) определяет перечень объектов в составе имущественного комплекса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унитарного предприятия, не подлежащих приватизации;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к) разрабатывает проект устава акционерного общества в случае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преобразования муниципального унитарного предприятия в акционерное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общество;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л) обеспечивает государственную регистрацию права собственности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57C5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на приватизируемое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муниципальное имущество;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м) осуществляет иные действия, предусмотренные действующим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законодательством.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3F13D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3.4. В решении об условиях приватизации должны содержаться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следующие сведения: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а) наименование муниципального имущества и иные позволяющие его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индивидуализировать данные (характеристика имущества);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б) способ приватизации муниципального имущества;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в) начальная цена муниципального имущества, если иное не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предусмотрено законодательством Российской Федерации;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г) срок и порядок оплаты приватизируемого муниципального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д) срок рассрочки платежа (в случае ее предоставления);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е) обременения соответствующего муниципального имущества и срок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обременения (при наличии);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ж) условия конкурса, срок выполнения условий конкурса (в случае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проведения конкурса);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з) порядок подведения итогов продажи муниципального имущества и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порядок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заключения с покупателем договора купли-продажи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 (в случае продажи муниципального имущества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без объявления цены);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и) иные необходимые для приватизации муниципального имущества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сведения.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3.5. В случае приватизации имущественного комплекса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унитарного предприятия решением об условиях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 также утверждается: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а) состав подлежащего приватизации имущественного комплекса</w:t>
      </w:r>
      <w:r w:rsidR="00AC244B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унитарного предприятия, определенный в соответствии со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C244B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статьей 11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21.12.2001 № 178-ФЗ "О приватизации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государственного и муниципального имущества";</w:t>
      </w:r>
    </w:p>
    <w:p w:rsidR="00343282" w:rsidRPr="00877845" w:rsidRDefault="00343282" w:rsidP="00686A8C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б) перечень объектов (в том числе исключительных прав), не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подлежащих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приватизации в составе имущественного комплекса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унитарного предприятия;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в) размер уставного капитала акционерного общества или общества с</w:t>
      </w:r>
      <w:r w:rsidR="00686A8C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ограниченной ответственностью, создаваемых посредством преобразования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унитарного предприятия;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г) количество, категории и номинальная стоимость акций акционерного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общества или номинальная стоимость доли участника общества с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ограниченной ответственностью – муниципального образования.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3.6. В случае приватизации объекта культурного наследия, включенного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в реестр объектов культурного наследия, решение об условиях его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приватизации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должно содержать информацию об отнесении такого объекта к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объектам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культурного наследия, а также к решению должны прилагаться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копия охранного обязательства на объект культурного наследия и копия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паспорта объекта культурного наследия (при его наличии) или копия иного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охранного документа в соответствии с законодательством Российской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Федерации и копия паспорта объекта культурного наследия (при его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наличии).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3.7. В случае приватизации помещения, находящегося в муниципальной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собственности </w:t>
      </w:r>
      <w:r w:rsidR="00686A8C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Очкуровского сельского поселения Николаевского муниципального района Волгоградской области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исключительно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посредством которого обеспечиваются проход, доступ в иные помещения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в здании, сооружении, решением об условиях его приватизации в качестве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существенного условия сделки по приватизации такого помещения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предусматривается установление публичного сервитута для обеспечения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прохода, доступа в иные помещения, который подлежит государственной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регистрации одновременно с государственной регистрацией прав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на приватизируемое помещение. Данный публичный сервитут не может быть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установлен в случае, если проход, доступ в иные помещения в здании,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сооружении могут обеспечиваться посредством помещений, являющихся</w:t>
      </w:r>
    </w:p>
    <w:p w:rsidR="00343282" w:rsidRPr="00877845" w:rsidRDefault="00343282" w:rsidP="00343282">
      <w:pPr>
        <w:rPr>
          <w:rFonts w:ascii="Arial" w:hAnsi="Arial" w:cs="Arial"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общим имуществом в таких здании, сооружении.</w:t>
      </w:r>
    </w:p>
    <w:p w:rsidR="00343282" w:rsidRPr="00877845" w:rsidRDefault="00343282" w:rsidP="00343282">
      <w:pPr>
        <w:jc w:val="center"/>
        <w:rPr>
          <w:rFonts w:ascii="Arial" w:hAnsi="Arial" w:cs="Arial"/>
          <w:sz w:val="24"/>
          <w:szCs w:val="24"/>
        </w:rPr>
      </w:pPr>
    </w:p>
    <w:p w:rsidR="00343282" w:rsidRPr="00877845" w:rsidRDefault="00343282" w:rsidP="00A40B07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4. Информационное обеспечение приватизации</w:t>
      </w:r>
      <w:r w:rsidR="00A40B07"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имущества</w:t>
      </w:r>
    </w:p>
    <w:p w:rsidR="00343282" w:rsidRPr="00877845" w:rsidRDefault="00343282" w:rsidP="00343282">
      <w:pPr>
        <w:rPr>
          <w:rFonts w:ascii="Arial" w:hAnsi="Arial" w:cs="Arial"/>
          <w:sz w:val="24"/>
          <w:szCs w:val="24"/>
        </w:rPr>
      </w:pP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4.1. Программа приватизации размещается администрацией в течение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15 дней со дня утверждения </w:t>
      </w:r>
      <w:r w:rsidR="00957C5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Советом депутатов Очкуровского сельского поселения  </w:t>
      </w:r>
      <w:r w:rsidR="00343282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на официальном сайте в информационно-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телекоммуникационной сети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Интернет в соответствии с требованиями,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установленными Федеральным законом от 21.12.2001 № 178-ФЗ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"О приватизации государственного и муниципального имущества".10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Отчет о результатах приватизации подлежат размещению на</w:t>
      </w:r>
    </w:p>
    <w:p w:rsidR="00343282" w:rsidRPr="00877845" w:rsidRDefault="00343282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официальном сайте Российской Федерации в сети "Интернет" для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информации о проведении торгов, определенном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Правительством Российской Федерации, на сайте в сети "Интернет",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определенном администрацией для размещения информации о приватизации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официальные сайты в сети "Интернет"), не позднее </w:t>
      </w:r>
      <w:r w:rsidR="00957C50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10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со дня его утверждения </w:t>
      </w:r>
      <w:r w:rsidR="00957C50"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Советом депутатов Очкуровского сельского поселения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4.2. Решение об условиях приватизации подлежит размещению в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открытом доступе на официальных сайтах в сети "Интернет" в течение</w:t>
      </w:r>
      <w:r w:rsidR="00957C50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десяти дней со дня принятия администрацией этого решения.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4.3. Информационное сообщение о продаже муниципального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 подлежит размещению на официальных сайтах в сети "Интернет"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не менее чем за тридцать дней до дня осуществления продажи указанного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имущества, если иное не предусмотрено Федеральным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законом от 21.12.2001 № 178-ФЗ "О приватизации государственного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 муниципального имущества".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Информационное сообщение о продаже муниципального имущества,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размещается также на сайте продавца муниципального имущества в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>сети «Интернет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".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случае принятия решения о продаже муниципального имущества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посредством публичного предложения информационное сообщение 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проведении такой продажи размещается на официальных сайтах в сети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"Интернет" в срок не позднее трех месяцев со дня признания аукциона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несостоявшимся.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4.4. В случае принятия решения о повторной продаже муниципального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 ранее установленным способом (за исключением продажи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посредством публичного предложения или продажи без объявления цены)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информационное сообщение о проведении такой продажи размещается на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официальных сайтах в сети "Интернет" при условии, что со дня составления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отчета об оценке объекта оценки до дня размещения указанного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информационного сообщения прошло не более чем шесть месяцев.</w:t>
      </w:r>
    </w:p>
    <w:p w:rsidR="00343282" w:rsidRPr="00877845" w:rsidRDefault="008657E0" w:rsidP="00343282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4.5. Информационное сообщение об итогах продажи муниципального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 подлежит размещению на официальных сайтах в сети "Интернет",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а также на сайте продавца муниципального имущества в сети "Интернет".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Информация о результатах сделок приватизации муниципального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 подлежит размещению на официальных сайтах в сети "Интернет"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в течение десяти дней со дня совершения указанных сделок.</w:t>
      </w:r>
    </w:p>
    <w:p w:rsidR="00E338E2" w:rsidRPr="00877845" w:rsidRDefault="008657E0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F92F11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4.6. В местах подачи заявок и на сайте продавца муниципального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имущества в сети "Интернет" должны быть размещены общедоступная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информация о торгах по продаже подлежащего приватизации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имущества, образцы типовых документов, представляемых</w:t>
      </w:r>
      <w:r w:rsidR="00A40B07"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3282" w:rsidRPr="00877845">
        <w:rPr>
          <w:rFonts w:ascii="Arial" w:eastAsiaTheme="minorHAnsi" w:hAnsi="Arial" w:cs="Arial"/>
          <w:sz w:val="24"/>
          <w:szCs w:val="24"/>
          <w:lang w:eastAsia="en-US"/>
        </w:rPr>
        <w:t>покупателями муниципального имущества, правила проведения торгов.</w:t>
      </w:r>
    </w:p>
    <w:p w:rsidR="00E338E2" w:rsidRPr="00877845" w:rsidRDefault="00E338E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5912" w:rsidRPr="00877845" w:rsidRDefault="0010591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1B7D" w:rsidRPr="00877845" w:rsidRDefault="00E91B7D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1B7D" w:rsidRPr="00877845" w:rsidRDefault="00E91B7D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1B7D" w:rsidRPr="00877845" w:rsidRDefault="00E91B7D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1B7D" w:rsidRPr="00877845" w:rsidRDefault="00E91B7D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38E2" w:rsidRPr="00877845" w:rsidRDefault="00E338E2" w:rsidP="00F82DF9">
      <w:pPr>
        <w:widowControl/>
        <w:adjustRightInd w:val="0"/>
        <w:rPr>
          <w:rFonts w:ascii="Arial" w:hAnsi="Arial" w:cs="Arial"/>
          <w:b/>
          <w:bCs/>
          <w:strike/>
          <w:sz w:val="24"/>
          <w:szCs w:val="24"/>
        </w:rPr>
      </w:pP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center"/>
        <w:rPr>
          <w:rFonts w:ascii="Arial" w:hAnsi="Arial" w:cs="Arial"/>
          <w:b/>
          <w:bCs/>
          <w:sz w:val="24"/>
          <w:szCs w:val="24"/>
        </w:rPr>
      </w:pPr>
      <w:r w:rsidRPr="00877845">
        <w:rPr>
          <w:rFonts w:ascii="Arial" w:hAnsi="Arial" w:cs="Arial"/>
          <w:b/>
          <w:bCs/>
          <w:sz w:val="24"/>
          <w:szCs w:val="24"/>
        </w:rPr>
        <w:t>П Р О Т О К О Л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заседания Совета депутатов 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Очкуровского сельского поселения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Волгоградской области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18.09.2023г.                                     с. Очкуровка                                                  № </w:t>
      </w:r>
      <w:r w:rsidR="00F82DF9" w:rsidRPr="00877845">
        <w:rPr>
          <w:rFonts w:ascii="Arial" w:hAnsi="Arial" w:cs="Arial"/>
          <w:sz w:val="24"/>
          <w:szCs w:val="24"/>
        </w:rPr>
        <w:t>126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 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Председатель –  А.Д.Таранов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Секретарь –  С.В.Вакуленко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b/>
          <w:sz w:val="24"/>
          <w:szCs w:val="24"/>
        </w:rPr>
      </w:pP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b/>
          <w:sz w:val="24"/>
          <w:szCs w:val="24"/>
        </w:rPr>
      </w:pPr>
      <w:r w:rsidRPr="00877845">
        <w:rPr>
          <w:rFonts w:ascii="Arial" w:hAnsi="Arial" w:cs="Arial"/>
          <w:b/>
          <w:sz w:val="24"/>
          <w:szCs w:val="24"/>
        </w:rPr>
        <w:t xml:space="preserve">Присутствовали: 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b/>
          <w:sz w:val="24"/>
          <w:szCs w:val="24"/>
        </w:rPr>
      </w:pPr>
    </w:p>
    <w:p w:rsidR="00E338E2" w:rsidRPr="00877845" w:rsidRDefault="00E338E2" w:rsidP="00E338E2">
      <w:pPr>
        <w:widowControl/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Глава Очкуровского сельского поселения:  Таранов Алексей Дмитриевич,</w:t>
      </w:r>
    </w:p>
    <w:p w:rsidR="00E338E2" w:rsidRPr="00877845" w:rsidRDefault="00E338E2" w:rsidP="00E338E2">
      <w:pPr>
        <w:widowControl/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 депутаты Совета депутатов Очкуровского сельского поселения:</w:t>
      </w:r>
    </w:p>
    <w:p w:rsidR="00E338E2" w:rsidRPr="00877845" w:rsidRDefault="00E338E2" w:rsidP="00E338E2">
      <w:pPr>
        <w:widowControl/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           1. Вакуленко Светлана Васильевна</w:t>
      </w:r>
    </w:p>
    <w:p w:rsidR="00E338E2" w:rsidRPr="00877845" w:rsidRDefault="00E338E2" w:rsidP="00E338E2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2. Войтенко Сергей Петрович</w:t>
      </w:r>
    </w:p>
    <w:p w:rsidR="00E338E2" w:rsidRPr="00877845" w:rsidRDefault="00E338E2" w:rsidP="00E338E2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3. Войтенко Татьяна Викторовна</w:t>
      </w:r>
    </w:p>
    <w:p w:rsidR="00E338E2" w:rsidRPr="00877845" w:rsidRDefault="00E338E2" w:rsidP="00E338E2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4. Колодяжный Александр Вячеславович </w:t>
      </w:r>
    </w:p>
    <w:p w:rsidR="00E338E2" w:rsidRPr="00877845" w:rsidRDefault="00E338E2" w:rsidP="00E338E2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77845">
        <w:rPr>
          <w:rFonts w:ascii="Arial" w:hAnsi="Arial" w:cs="Arial"/>
          <w:sz w:val="24"/>
          <w:szCs w:val="24"/>
        </w:rPr>
        <w:t>Курушкин</w:t>
      </w:r>
      <w:proofErr w:type="spellEnd"/>
      <w:r w:rsidRPr="00877845">
        <w:rPr>
          <w:rFonts w:ascii="Arial" w:hAnsi="Arial" w:cs="Arial"/>
          <w:sz w:val="24"/>
          <w:szCs w:val="24"/>
        </w:rPr>
        <w:t xml:space="preserve"> Сергей Николаевич</w:t>
      </w:r>
    </w:p>
    <w:p w:rsidR="00E338E2" w:rsidRPr="00877845" w:rsidRDefault="00E338E2" w:rsidP="00E338E2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877845">
        <w:rPr>
          <w:rFonts w:ascii="Arial" w:hAnsi="Arial" w:cs="Arial"/>
          <w:sz w:val="24"/>
          <w:szCs w:val="24"/>
        </w:rPr>
        <w:t>Можный</w:t>
      </w:r>
      <w:proofErr w:type="spellEnd"/>
      <w:r w:rsidRPr="00877845">
        <w:rPr>
          <w:rFonts w:ascii="Arial" w:hAnsi="Arial" w:cs="Arial"/>
          <w:sz w:val="24"/>
          <w:szCs w:val="24"/>
        </w:rPr>
        <w:t xml:space="preserve"> Владимир Владимирович</w:t>
      </w:r>
    </w:p>
    <w:p w:rsidR="00E338E2" w:rsidRPr="00877845" w:rsidRDefault="00E338E2" w:rsidP="00E338E2">
      <w:pPr>
        <w:widowControl/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877845">
        <w:rPr>
          <w:rFonts w:ascii="Arial" w:hAnsi="Arial" w:cs="Arial"/>
          <w:sz w:val="24"/>
          <w:szCs w:val="24"/>
        </w:rPr>
        <w:t>Мустафинова</w:t>
      </w:r>
      <w:proofErr w:type="spellEnd"/>
      <w:r w:rsidRPr="00877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7845">
        <w:rPr>
          <w:rFonts w:ascii="Arial" w:hAnsi="Arial" w:cs="Arial"/>
          <w:sz w:val="24"/>
          <w:szCs w:val="24"/>
        </w:rPr>
        <w:t>Жания</w:t>
      </w:r>
      <w:proofErr w:type="spellEnd"/>
      <w:r w:rsidRPr="00877845">
        <w:rPr>
          <w:rFonts w:ascii="Arial" w:hAnsi="Arial" w:cs="Arial"/>
          <w:sz w:val="24"/>
          <w:szCs w:val="24"/>
        </w:rPr>
        <w:t xml:space="preserve"> Николаевна</w:t>
      </w:r>
    </w:p>
    <w:p w:rsidR="00E338E2" w:rsidRPr="00877845" w:rsidRDefault="00E338E2" w:rsidP="00E338E2">
      <w:pPr>
        <w:widowControl/>
        <w:autoSpaceDE/>
        <w:autoSpaceDN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  8. Никишина Ольга Ивановна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 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b/>
          <w:sz w:val="24"/>
          <w:szCs w:val="24"/>
        </w:rPr>
      </w:pPr>
      <w:r w:rsidRPr="00877845">
        <w:rPr>
          <w:rFonts w:ascii="Arial" w:hAnsi="Arial" w:cs="Arial"/>
          <w:b/>
          <w:sz w:val="24"/>
          <w:szCs w:val="24"/>
        </w:rPr>
        <w:t>П О В Е С Т К А   Д Н Я:</w:t>
      </w:r>
    </w:p>
    <w:p w:rsidR="00E338E2" w:rsidRPr="00877845" w:rsidRDefault="00E338E2" w:rsidP="00E338E2">
      <w:pPr>
        <w:widowControl/>
        <w:shd w:val="clear" w:color="auto" w:fill="FFFFFF"/>
        <w:tabs>
          <w:tab w:val="left" w:pos="-142"/>
        </w:tabs>
        <w:autoSpaceDE/>
        <w:autoSpaceDN/>
        <w:ind w:left="284"/>
        <w:rPr>
          <w:rFonts w:ascii="Arial" w:hAnsi="Arial" w:cs="Arial"/>
          <w:sz w:val="24"/>
          <w:szCs w:val="24"/>
        </w:rPr>
      </w:pPr>
    </w:p>
    <w:p w:rsidR="00E338E2" w:rsidRPr="00877845" w:rsidRDefault="00E338E2" w:rsidP="00E338E2">
      <w:pPr>
        <w:autoSpaceDN/>
        <w:rPr>
          <w:rFonts w:ascii="Arial" w:eastAsia="Calibr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Положение о приватизации имущества, находящегося в муниципальной собственности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E338E2" w:rsidRPr="00877845" w:rsidRDefault="00E338E2" w:rsidP="00E338E2">
      <w:pPr>
        <w:widowControl/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            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lastRenderedPageBreak/>
        <w:t>Информация   главы Очкуровского сельского поселения А.Д. Таранова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rPr>
          <w:rFonts w:ascii="Arial" w:hAnsi="Arial" w:cs="Arial"/>
          <w:sz w:val="24"/>
          <w:szCs w:val="24"/>
        </w:rPr>
      </w:pPr>
    </w:p>
    <w:p w:rsidR="00E338E2" w:rsidRPr="00877845" w:rsidRDefault="00E338E2" w:rsidP="00E338E2">
      <w:pPr>
        <w:widowControl/>
        <w:numPr>
          <w:ilvl w:val="0"/>
          <w:numId w:val="1"/>
        </w:numPr>
        <w:tabs>
          <w:tab w:val="left" w:pos="-142"/>
        </w:tabs>
        <w:autoSpaceDE/>
        <w:autoSpaceDN/>
        <w:snapToGri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877845">
        <w:rPr>
          <w:rFonts w:ascii="Arial" w:hAnsi="Arial" w:cs="Arial"/>
          <w:b/>
          <w:bCs/>
          <w:sz w:val="24"/>
          <w:szCs w:val="24"/>
        </w:rPr>
        <w:t>СЛУШАЛИ:</w:t>
      </w:r>
    </w:p>
    <w:p w:rsidR="00E338E2" w:rsidRPr="00877845" w:rsidRDefault="006A21B0" w:rsidP="00E338E2">
      <w:pPr>
        <w:tabs>
          <w:tab w:val="left" w:pos="-142"/>
        </w:tabs>
        <w:autoSpaceDE/>
        <w:autoSpaceDN/>
        <w:snapToGrid w:val="0"/>
        <w:rPr>
          <w:rFonts w:ascii="Arial" w:hAnsi="Arial" w:cs="Arial"/>
          <w:b/>
          <w:bCs/>
          <w:sz w:val="24"/>
          <w:szCs w:val="24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Об утверждении Положения о приватизации имущества, находящегося в муниципальной собственности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администрации Очкуровского сельского поселения Николаевского муниципального района Волгоградской области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spacing w:val="2"/>
          <w:sz w:val="24"/>
          <w:szCs w:val="24"/>
        </w:rPr>
      </w:pP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spacing w:val="2"/>
          <w:sz w:val="24"/>
          <w:szCs w:val="24"/>
        </w:rPr>
      </w:pPr>
      <w:r w:rsidRPr="00877845">
        <w:rPr>
          <w:rFonts w:ascii="Arial" w:hAnsi="Arial" w:cs="Arial"/>
          <w:spacing w:val="2"/>
          <w:sz w:val="24"/>
          <w:szCs w:val="24"/>
        </w:rPr>
        <w:t>Голосовали: за 8  чел., против - нет, воздержалось – нет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spacing w:val="2"/>
          <w:sz w:val="24"/>
          <w:szCs w:val="24"/>
        </w:rPr>
      </w:pP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877845">
        <w:rPr>
          <w:rFonts w:ascii="Arial" w:hAnsi="Arial" w:cs="Arial"/>
          <w:b/>
          <w:bCs/>
          <w:sz w:val="24"/>
          <w:szCs w:val="24"/>
        </w:rPr>
        <w:t>РЕШИЛИ:</w:t>
      </w:r>
    </w:p>
    <w:p w:rsidR="006A21B0" w:rsidRPr="00877845" w:rsidRDefault="006A21B0" w:rsidP="006A21B0">
      <w:pPr>
        <w:autoSpaceDN/>
        <w:ind w:left="142"/>
        <w:rPr>
          <w:rFonts w:ascii="Arial" w:eastAsia="Calibri" w:hAnsi="Arial" w:cs="Arial"/>
          <w:sz w:val="24"/>
          <w:szCs w:val="24"/>
          <w:lang w:eastAsia="en-US"/>
        </w:rPr>
      </w:pPr>
      <w:r w:rsidRPr="00877845">
        <w:rPr>
          <w:rFonts w:ascii="Arial" w:eastAsiaTheme="minorHAnsi" w:hAnsi="Arial" w:cs="Arial"/>
          <w:sz w:val="24"/>
          <w:szCs w:val="24"/>
          <w:lang w:eastAsia="en-US"/>
        </w:rPr>
        <w:t xml:space="preserve"> Утвердить Положение о приватизации имущества, находящегося в муниципальной собственности </w:t>
      </w:r>
      <w:r w:rsidRPr="00877845">
        <w:rPr>
          <w:rFonts w:ascii="Arial" w:eastAsiaTheme="minorHAnsi" w:hAnsi="Arial" w:cs="Arial"/>
          <w:iCs/>
          <w:sz w:val="24"/>
          <w:szCs w:val="24"/>
          <w:lang w:eastAsia="en-US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>Глава Очкуровского сельского поселения:                                   А.Д. Таранов</w:t>
      </w: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338E2" w:rsidRPr="00877845" w:rsidRDefault="00E338E2" w:rsidP="00E338E2">
      <w:pPr>
        <w:widowControl/>
        <w:tabs>
          <w:tab w:val="left" w:pos="-142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77845">
        <w:rPr>
          <w:rFonts w:ascii="Arial" w:hAnsi="Arial" w:cs="Arial"/>
          <w:sz w:val="24"/>
          <w:szCs w:val="24"/>
        </w:rPr>
        <w:t xml:space="preserve">Секретарь:              </w:t>
      </w:r>
      <w:r w:rsidRPr="00877845">
        <w:rPr>
          <w:rFonts w:ascii="Arial" w:hAnsi="Arial" w:cs="Arial"/>
          <w:sz w:val="24"/>
          <w:szCs w:val="24"/>
        </w:rPr>
        <w:tab/>
      </w:r>
      <w:r w:rsidRPr="00877845">
        <w:rPr>
          <w:rFonts w:ascii="Arial" w:hAnsi="Arial" w:cs="Arial"/>
          <w:sz w:val="24"/>
          <w:szCs w:val="24"/>
        </w:rPr>
        <w:tab/>
      </w:r>
      <w:r w:rsidRPr="00877845">
        <w:rPr>
          <w:rFonts w:ascii="Arial" w:hAnsi="Arial" w:cs="Arial"/>
          <w:sz w:val="24"/>
          <w:szCs w:val="24"/>
        </w:rPr>
        <w:tab/>
      </w:r>
      <w:r w:rsidRPr="00877845">
        <w:rPr>
          <w:rFonts w:ascii="Arial" w:hAnsi="Arial" w:cs="Arial"/>
          <w:sz w:val="24"/>
          <w:szCs w:val="24"/>
        </w:rPr>
        <w:tab/>
      </w:r>
      <w:r w:rsidRPr="00877845">
        <w:rPr>
          <w:rFonts w:ascii="Arial" w:hAnsi="Arial" w:cs="Arial"/>
          <w:sz w:val="24"/>
          <w:szCs w:val="24"/>
        </w:rPr>
        <w:tab/>
      </w:r>
      <w:r w:rsidRPr="00877845">
        <w:rPr>
          <w:rFonts w:ascii="Arial" w:hAnsi="Arial" w:cs="Arial"/>
          <w:sz w:val="24"/>
          <w:szCs w:val="24"/>
        </w:rPr>
        <w:tab/>
        <w:t xml:space="preserve">           С.В. Вакуленко</w:t>
      </w:r>
    </w:p>
    <w:p w:rsidR="00E338E2" w:rsidRPr="00877845" w:rsidRDefault="00E338E2" w:rsidP="00E338E2">
      <w:pPr>
        <w:widowControl/>
        <w:adjustRightInd w:val="0"/>
        <w:jc w:val="center"/>
        <w:rPr>
          <w:rFonts w:ascii="Arial" w:hAnsi="Arial" w:cs="Arial"/>
          <w:b/>
          <w:bCs/>
          <w:strike/>
          <w:sz w:val="24"/>
          <w:szCs w:val="24"/>
        </w:rPr>
      </w:pPr>
    </w:p>
    <w:bookmarkEnd w:id="0"/>
    <w:p w:rsidR="00E338E2" w:rsidRPr="00877845" w:rsidRDefault="00E338E2" w:rsidP="00A40B07">
      <w:pPr>
        <w:widowControl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338E2" w:rsidRPr="00877845" w:rsidSect="00686A8C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293"/>
    <w:multiLevelType w:val="hybridMultilevel"/>
    <w:tmpl w:val="D1286C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1543"/>
    <w:multiLevelType w:val="hybridMultilevel"/>
    <w:tmpl w:val="F81E1D76"/>
    <w:lvl w:ilvl="0" w:tplc="2954084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216F97"/>
    <w:multiLevelType w:val="hybridMultilevel"/>
    <w:tmpl w:val="2B0493D0"/>
    <w:lvl w:ilvl="0" w:tplc="DB18DDD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6"/>
    <w:rsid w:val="00066E60"/>
    <w:rsid w:val="000B33B3"/>
    <w:rsid w:val="000E1038"/>
    <w:rsid w:val="00105912"/>
    <w:rsid w:val="00140209"/>
    <w:rsid w:val="00240CC4"/>
    <w:rsid w:val="002415FF"/>
    <w:rsid w:val="00244E78"/>
    <w:rsid w:val="00257C7C"/>
    <w:rsid w:val="002E49CF"/>
    <w:rsid w:val="00343282"/>
    <w:rsid w:val="003A75B6"/>
    <w:rsid w:val="003C6BCA"/>
    <w:rsid w:val="003F13D2"/>
    <w:rsid w:val="00427C64"/>
    <w:rsid w:val="004E50F0"/>
    <w:rsid w:val="00551237"/>
    <w:rsid w:val="00686A8C"/>
    <w:rsid w:val="006A21B0"/>
    <w:rsid w:val="00722EAC"/>
    <w:rsid w:val="00733662"/>
    <w:rsid w:val="007410AF"/>
    <w:rsid w:val="00802DB9"/>
    <w:rsid w:val="0084560C"/>
    <w:rsid w:val="00850023"/>
    <w:rsid w:val="00850857"/>
    <w:rsid w:val="008657E0"/>
    <w:rsid w:val="00877845"/>
    <w:rsid w:val="008A72EE"/>
    <w:rsid w:val="008B10C2"/>
    <w:rsid w:val="008E69C9"/>
    <w:rsid w:val="00957C50"/>
    <w:rsid w:val="009868CF"/>
    <w:rsid w:val="00A40B07"/>
    <w:rsid w:val="00A51923"/>
    <w:rsid w:val="00AC244B"/>
    <w:rsid w:val="00D9029B"/>
    <w:rsid w:val="00DA3351"/>
    <w:rsid w:val="00DB2A5C"/>
    <w:rsid w:val="00E11055"/>
    <w:rsid w:val="00E236C7"/>
    <w:rsid w:val="00E338E2"/>
    <w:rsid w:val="00E91B7D"/>
    <w:rsid w:val="00F44074"/>
    <w:rsid w:val="00F82DF9"/>
    <w:rsid w:val="00F92F11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E381-33E8-461B-B02D-D572A21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5B6"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75B6"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5B6"/>
    <w:rPr>
      <w:rFonts w:ascii="Times New Roman" w:eastAsia="Times New Roman" w:hAnsi="Times New Roman" w:cs="Times New Roman"/>
      <w:b/>
      <w:bCs/>
      <w:color w:val="000000"/>
      <w:spacing w:val="-4"/>
      <w:w w:val="138"/>
      <w:sz w:val="40"/>
      <w:szCs w:val="4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75B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a3">
    <w:name w:val="Block Text"/>
    <w:basedOn w:val="a"/>
    <w:uiPriority w:val="99"/>
    <w:rsid w:val="003A75B6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241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2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8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10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Нарижний Михаил Николаевич</cp:lastModifiedBy>
  <cp:revision>29</cp:revision>
  <cp:lastPrinted>2023-09-26T05:54:00Z</cp:lastPrinted>
  <dcterms:created xsi:type="dcterms:W3CDTF">2023-09-13T05:06:00Z</dcterms:created>
  <dcterms:modified xsi:type="dcterms:W3CDTF">2023-10-03T12:59:00Z</dcterms:modified>
</cp:coreProperties>
</file>